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B8" w:rsidRPr="0044114A" w:rsidRDefault="00D35AB8" w:rsidP="00D35AB8">
      <w:pPr>
        <w:pStyle w:val="ListParagraph"/>
        <w:jc w:val="center"/>
        <w:rPr>
          <w:rFonts w:ascii="Arial" w:hAnsi="Arial" w:cs="Arial"/>
          <w:b/>
          <w:sz w:val="36"/>
          <w:szCs w:val="36"/>
        </w:rPr>
      </w:pPr>
      <w:r>
        <w:rPr>
          <w:rFonts w:ascii="Arial" w:hAnsi="Arial" w:cs="Arial"/>
          <w:b/>
          <w:sz w:val="36"/>
          <w:szCs w:val="36"/>
        </w:rPr>
        <w:t>5: How to develop non-v</w:t>
      </w:r>
      <w:r w:rsidRPr="00D81254">
        <w:rPr>
          <w:rFonts w:ascii="Arial" w:hAnsi="Arial" w:cs="Arial"/>
          <w:b/>
          <w:sz w:val="36"/>
          <w:szCs w:val="36"/>
        </w:rPr>
        <w:t>er</w:t>
      </w:r>
      <w:r>
        <w:rPr>
          <w:rFonts w:ascii="Arial" w:hAnsi="Arial" w:cs="Arial"/>
          <w:b/>
          <w:sz w:val="36"/>
          <w:szCs w:val="36"/>
        </w:rPr>
        <w:t>bal c</w:t>
      </w:r>
      <w:r w:rsidRPr="00D81254">
        <w:rPr>
          <w:rFonts w:ascii="Arial" w:hAnsi="Arial" w:cs="Arial"/>
          <w:b/>
          <w:sz w:val="36"/>
          <w:szCs w:val="36"/>
        </w:rPr>
        <w:t>ommunication</w:t>
      </w:r>
    </w:p>
    <w:p w:rsidR="00D35AB8" w:rsidRPr="00945DC9" w:rsidRDefault="00D35AB8" w:rsidP="00D35AB8">
      <w:pPr>
        <w:spacing w:after="0" w:line="240" w:lineRule="auto"/>
        <w:rPr>
          <w:rFonts w:ascii="Arial" w:hAnsi="Arial" w:cs="Arial"/>
          <w:sz w:val="24"/>
          <w:szCs w:val="24"/>
        </w:rPr>
      </w:pPr>
      <w:r w:rsidRPr="00945DC9">
        <w:rPr>
          <w:rFonts w:ascii="Arial" w:hAnsi="Arial" w:cs="Arial"/>
          <w:sz w:val="24"/>
          <w:szCs w:val="24"/>
        </w:rPr>
        <w:t>Targets</w:t>
      </w:r>
    </w:p>
    <w:p w:rsidR="00D35AB8" w:rsidRPr="0044114A" w:rsidRDefault="00D35AB8" w:rsidP="00D35AB8">
      <w:pPr>
        <w:pStyle w:val="ListParagraph"/>
        <w:numPr>
          <w:ilvl w:val="0"/>
          <w:numId w:val="1"/>
        </w:numPr>
        <w:spacing w:after="0" w:line="240" w:lineRule="auto"/>
        <w:rPr>
          <w:rFonts w:ascii="Arial" w:hAnsi="Arial" w:cs="Arial"/>
          <w:sz w:val="24"/>
          <w:szCs w:val="24"/>
        </w:rPr>
      </w:pPr>
      <w:r>
        <w:rPr>
          <w:rFonts w:ascii="Arial" w:hAnsi="Arial" w:cs="Arial"/>
          <w:sz w:val="24"/>
          <w:szCs w:val="24"/>
        </w:rPr>
        <w:t>The child will wave hello/goodbye to</w:t>
      </w:r>
      <w:r w:rsidRPr="0044114A">
        <w:rPr>
          <w:rFonts w:ascii="Arial" w:hAnsi="Arial" w:cs="Arial"/>
          <w:sz w:val="24"/>
          <w:szCs w:val="24"/>
        </w:rPr>
        <w:t xml:space="preserve"> other people</w:t>
      </w:r>
    </w:p>
    <w:p w:rsidR="00D35AB8" w:rsidRPr="0044114A" w:rsidRDefault="00D35AB8" w:rsidP="00D35AB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Pr="0044114A">
        <w:rPr>
          <w:rFonts w:ascii="Arial" w:hAnsi="Arial" w:cs="Arial"/>
          <w:sz w:val="24"/>
          <w:szCs w:val="24"/>
        </w:rPr>
        <w:t>child will point to what they are interested in</w:t>
      </w:r>
    </w:p>
    <w:p w:rsidR="00D35AB8" w:rsidRPr="0044114A" w:rsidRDefault="00D35AB8" w:rsidP="00D35AB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Pr="0044114A">
        <w:rPr>
          <w:rFonts w:ascii="Arial" w:hAnsi="Arial" w:cs="Arial"/>
          <w:sz w:val="24"/>
          <w:szCs w:val="24"/>
        </w:rPr>
        <w:t xml:space="preserve">child will clap independently </w:t>
      </w:r>
    </w:p>
    <w:p w:rsidR="00D35AB8" w:rsidRPr="0044114A" w:rsidRDefault="00D35AB8" w:rsidP="00D35AB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Pr="0044114A">
        <w:rPr>
          <w:rFonts w:ascii="Arial" w:hAnsi="Arial" w:cs="Arial"/>
          <w:sz w:val="24"/>
          <w:szCs w:val="24"/>
        </w:rPr>
        <w:t>chi</w:t>
      </w:r>
      <w:r>
        <w:rPr>
          <w:rFonts w:ascii="Arial" w:hAnsi="Arial" w:cs="Arial"/>
          <w:sz w:val="24"/>
          <w:szCs w:val="24"/>
        </w:rPr>
        <w:t>l</w:t>
      </w:r>
      <w:r w:rsidRPr="0044114A">
        <w:rPr>
          <w:rFonts w:ascii="Arial" w:hAnsi="Arial" w:cs="Arial"/>
          <w:sz w:val="24"/>
          <w:szCs w:val="24"/>
        </w:rPr>
        <w:t xml:space="preserve">d will look at you when playing a game </w:t>
      </w:r>
    </w:p>
    <w:p w:rsidR="00D35AB8" w:rsidRPr="005E67C5" w:rsidRDefault="00D35AB8" w:rsidP="00D35AB8">
      <w:pPr>
        <w:spacing w:after="0" w:line="240" w:lineRule="auto"/>
        <w:rPr>
          <w:rFonts w:ascii="Arial" w:hAnsi="Arial" w:cs="Arial"/>
          <w:sz w:val="24"/>
          <w:szCs w:val="24"/>
          <w:u w:val="single"/>
        </w:rPr>
      </w:pPr>
    </w:p>
    <w:p w:rsidR="00D35AB8" w:rsidRDefault="00D35AB8" w:rsidP="00D35AB8">
      <w:pPr>
        <w:spacing w:after="0" w:line="240" w:lineRule="auto"/>
        <w:rPr>
          <w:rFonts w:ascii="Comic Sans MS" w:hAnsi="Comic Sans MS"/>
          <w:u w:val="single"/>
        </w:rPr>
      </w:pPr>
    </w:p>
    <w:p w:rsidR="00D35AB8" w:rsidRPr="0044114A" w:rsidRDefault="00D35AB8" w:rsidP="00D35AB8">
      <w:pPr>
        <w:spacing w:after="0" w:line="240" w:lineRule="auto"/>
        <w:rPr>
          <w:rFonts w:ascii="Arial" w:hAnsi="Arial" w:cs="Arial"/>
          <w:b/>
          <w:sz w:val="24"/>
          <w:szCs w:val="24"/>
        </w:rPr>
      </w:pPr>
      <w:r w:rsidRPr="0044114A">
        <w:rPr>
          <w:rFonts w:ascii="Arial" w:hAnsi="Arial" w:cs="Arial"/>
          <w:b/>
          <w:sz w:val="24"/>
          <w:szCs w:val="24"/>
        </w:rPr>
        <w:t>What is it?</w:t>
      </w:r>
    </w:p>
    <w:p w:rsidR="00D35AB8" w:rsidRPr="005E67C5" w:rsidRDefault="00D35AB8" w:rsidP="00D35AB8">
      <w:pPr>
        <w:spacing w:after="0" w:line="240" w:lineRule="auto"/>
        <w:rPr>
          <w:rFonts w:ascii="Arial" w:hAnsi="Arial" w:cs="Arial"/>
          <w:sz w:val="24"/>
          <w:szCs w:val="24"/>
          <w:u w:val="single"/>
        </w:rPr>
      </w:pPr>
      <w:r w:rsidRPr="005E67C5">
        <w:rPr>
          <w:rFonts w:ascii="Arial" w:hAnsi="Arial" w:cs="Arial"/>
          <w:sz w:val="24"/>
          <w:szCs w:val="24"/>
        </w:rPr>
        <w:t xml:space="preserve">Non-verbal communication is the means of getting a message across without using </w:t>
      </w:r>
      <w:r>
        <w:rPr>
          <w:rFonts w:ascii="Arial" w:hAnsi="Arial" w:cs="Arial"/>
          <w:sz w:val="24"/>
          <w:szCs w:val="24"/>
        </w:rPr>
        <w:t>words</w:t>
      </w:r>
      <w:r w:rsidRPr="005E67C5">
        <w:rPr>
          <w:rFonts w:ascii="Arial" w:hAnsi="Arial" w:cs="Arial"/>
          <w:sz w:val="24"/>
          <w:szCs w:val="24"/>
        </w:rPr>
        <w:t xml:space="preserve"> and we all do it every day.  These are important skills and make up the foundation blocks of language learning and development.  These skills can be developed through interaction and play.  </w:t>
      </w:r>
    </w:p>
    <w:p w:rsidR="00D35AB8" w:rsidRPr="005E67C5" w:rsidRDefault="00D35AB8" w:rsidP="00D35AB8">
      <w:pPr>
        <w:spacing w:after="0" w:line="240" w:lineRule="auto"/>
        <w:rPr>
          <w:rFonts w:ascii="Arial" w:hAnsi="Arial" w:cs="Arial"/>
          <w:sz w:val="24"/>
          <w:szCs w:val="24"/>
        </w:rPr>
      </w:pPr>
    </w:p>
    <w:p w:rsidR="00D35AB8" w:rsidRPr="005E67C5" w:rsidRDefault="00D35AB8" w:rsidP="00D35AB8">
      <w:pPr>
        <w:pStyle w:val="ListParagraph"/>
        <w:numPr>
          <w:ilvl w:val="0"/>
          <w:numId w:val="2"/>
        </w:numPr>
        <w:spacing w:after="0" w:line="240" w:lineRule="auto"/>
        <w:rPr>
          <w:rFonts w:ascii="Arial" w:hAnsi="Arial" w:cs="Arial"/>
          <w:sz w:val="24"/>
          <w:szCs w:val="24"/>
        </w:rPr>
      </w:pPr>
      <w:r w:rsidRPr="0044114A">
        <w:rPr>
          <w:rFonts w:ascii="Arial" w:hAnsi="Arial" w:cs="Arial"/>
          <w:b/>
          <w:sz w:val="24"/>
          <w:szCs w:val="24"/>
        </w:rPr>
        <w:t>Waving</w:t>
      </w:r>
      <w:r>
        <w:rPr>
          <w:rFonts w:ascii="Arial" w:hAnsi="Arial" w:cs="Arial"/>
          <w:b/>
          <w:sz w:val="24"/>
          <w:szCs w:val="24"/>
        </w:rPr>
        <w:t xml:space="preserve">: </w:t>
      </w:r>
      <w:r>
        <w:rPr>
          <w:rFonts w:ascii="Arial" w:hAnsi="Arial" w:cs="Arial"/>
          <w:sz w:val="24"/>
          <w:szCs w:val="24"/>
        </w:rPr>
        <w:t>practice waving ‘hello’</w:t>
      </w:r>
      <w:r w:rsidRPr="005E67C5">
        <w:rPr>
          <w:rFonts w:ascii="Arial" w:hAnsi="Arial" w:cs="Arial"/>
          <w:sz w:val="24"/>
          <w:szCs w:val="24"/>
        </w:rPr>
        <w:t xml:space="preserve"> to people visiting, to teddy and toys.  Take them by the hand and </w:t>
      </w:r>
      <w:r>
        <w:rPr>
          <w:rFonts w:ascii="Arial" w:hAnsi="Arial" w:cs="Arial"/>
          <w:sz w:val="24"/>
          <w:szCs w:val="24"/>
        </w:rPr>
        <w:t xml:space="preserve">help them </w:t>
      </w:r>
      <w:r w:rsidRPr="005E67C5">
        <w:rPr>
          <w:rFonts w:ascii="Arial" w:hAnsi="Arial" w:cs="Arial"/>
          <w:sz w:val="24"/>
          <w:szCs w:val="24"/>
        </w:rPr>
        <w:t xml:space="preserve">hand over hand </w:t>
      </w:r>
      <w:r>
        <w:rPr>
          <w:rFonts w:ascii="Arial" w:hAnsi="Arial" w:cs="Arial"/>
          <w:sz w:val="24"/>
          <w:szCs w:val="24"/>
        </w:rPr>
        <w:t>to wave and say ‘hello’</w:t>
      </w:r>
      <w:r w:rsidRPr="005E67C5">
        <w:rPr>
          <w:rFonts w:ascii="Arial" w:hAnsi="Arial" w:cs="Arial"/>
          <w:sz w:val="24"/>
          <w:szCs w:val="24"/>
        </w:rPr>
        <w:t xml:space="preserve">.  </w:t>
      </w:r>
    </w:p>
    <w:p w:rsidR="00D35AB8" w:rsidRPr="005E67C5" w:rsidRDefault="00D35AB8" w:rsidP="00D35AB8">
      <w:pPr>
        <w:pStyle w:val="ListParagraph"/>
        <w:rPr>
          <w:rFonts w:ascii="Arial" w:hAnsi="Arial" w:cs="Arial"/>
          <w:sz w:val="24"/>
          <w:szCs w:val="24"/>
        </w:rPr>
      </w:pPr>
      <w:r w:rsidRPr="005E67C5">
        <w:rPr>
          <w:rFonts w:ascii="Arial" w:hAnsi="Arial" w:cs="Arial"/>
          <w:sz w:val="24"/>
          <w:szCs w:val="24"/>
        </w:rPr>
        <w:t>When someone leaves or you are tidying up the toys take their h</w:t>
      </w:r>
      <w:r>
        <w:rPr>
          <w:rFonts w:ascii="Arial" w:hAnsi="Arial" w:cs="Arial"/>
          <w:sz w:val="24"/>
          <w:szCs w:val="24"/>
        </w:rPr>
        <w:t xml:space="preserve">and and practice waving saying ‘bye </w:t>
      </w:r>
      <w:proofErr w:type="spellStart"/>
      <w:r>
        <w:rPr>
          <w:rFonts w:ascii="Arial" w:hAnsi="Arial" w:cs="Arial"/>
          <w:sz w:val="24"/>
          <w:szCs w:val="24"/>
        </w:rPr>
        <w:t>bye</w:t>
      </w:r>
      <w:proofErr w:type="spellEnd"/>
      <w:r>
        <w:rPr>
          <w:rFonts w:ascii="Arial" w:hAnsi="Arial" w:cs="Arial"/>
          <w:sz w:val="24"/>
          <w:szCs w:val="24"/>
        </w:rPr>
        <w:t>’</w:t>
      </w:r>
      <w:r w:rsidRPr="005E67C5">
        <w:rPr>
          <w:rFonts w:ascii="Arial" w:hAnsi="Arial" w:cs="Arial"/>
          <w:sz w:val="24"/>
          <w:szCs w:val="24"/>
        </w:rPr>
        <w:t xml:space="preserve">.  </w:t>
      </w:r>
    </w:p>
    <w:p w:rsidR="00D35AB8" w:rsidRPr="005E67C5" w:rsidRDefault="00D35AB8" w:rsidP="00D35AB8">
      <w:pPr>
        <w:pStyle w:val="ListParagraph"/>
        <w:rPr>
          <w:rFonts w:ascii="Arial" w:hAnsi="Arial" w:cs="Arial"/>
          <w:sz w:val="24"/>
          <w:szCs w:val="24"/>
        </w:rPr>
      </w:pPr>
      <w:r>
        <w:rPr>
          <w:rFonts w:ascii="Arial" w:hAnsi="Arial" w:cs="Arial"/>
          <w:sz w:val="24"/>
          <w:szCs w:val="24"/>
        </w:rPr>
        <w:t xml:space="preserve"> </w:t>
      </w:r>
    </w:p>
    <w:p w:rsidR="00D35AB8" w:rsidRPr="005E67C5" w:rsidRDefault="00D35AB8" w:rsidP="00D35AB8">
      <w:pPr>
        <w:pStyle w:val="ListParagraph"/>
        <w:numPr>
          <w:ilvl w:val="0"/>
          <w:numId w:val="2"/>
        </w:numPr>
        <w:spacing w:after="0" w:line="240" w:lineRule="auto"/>
        <w:rPr>
          <w:rFonts w:ascii="Arial" w:hAnsi="Arial" w:cs="Arial"/>
          <w:sz w:val="24"/>
          <w:szCs w:val="24"/>
        </w:rPr>
      </w:pPr>
      <w:r w:rsidRPr="0044114A">
        <w:rPr>
          <w:rFonts w:ascii="Arial" w:hAnsi="Arial" w:cs="Arial"/>
          <w:b/>
          <w:sz w:val="24"/>
          <w:szCs w:val="24"/>
        </w:rPr>
        <w:t>Pointing</w:t>
      </w:r>
      <w:r>
        <w:rPr>
          <w:rFonts w:ascii="Arial" w:hAnsi="Arial" w:cs="Arial"/>
          <w:b/>
          <w:sz w:val="24"/>
          <w:szCs w:val="24"/>
        </w:rPr>
        <w:t xml:space="preserve">: </w:t>
      </w:r>
      <w:r>
        <w:rPr>
          <w:rFonts w:ascii="Arial" w:hAnsi="Arial" w:cs="Arial"/>
          <w:sz w:val="24"/>
          <w:szCs w:val="24"/>
        </w:rPr>
        <w:t>support the</w:t>
      </w:r>
      <w:r w:rsidRPr="005E67C5">
        <w:rPr>
          <w:rFonts w:ascii="Arial" w:hAnsi="Arial" w:cs="Arial"/>
          <w:sz w:val="24"/>
          <w:szCs w:val="24"/>
        </w:rPr>
        <w:t xml:space="preserve"> child’s pointing skills by pointing at objects y</w:t>
      </w:r>
      <w:r>
        <w:rPr>
          <w:rFonts w:ascii="Arial" w:hAnsi="Arial" w:cs="Arial"/>
          <w:sz w:val="24"/>
          <w:szCs w:val="24"/>
        </w:rPr>
        <w:t>ou both see and recognise e.g. ‘it’s a ball’, ‘</w:t>
      </w:r>
      <w:r w:rsidRPr="005E67C5">
        <w:rPr>
          <w:rFonts w:ascii="Arial" w:hAnsi="Arial" w:cs="Arial"/>
          <w:sz w:val="24"/>
          <w:szCs w:val="24"/>
        </w:rPr>
        <w:t>look</w:t>
      </w:r>
      <w:r>
        <w:rPr>
          <w:rFonts w:ascii="Arial" w:hAnsi="Arial" w:cs="Arial"/>
          <w:sz w:val="24"/>
          <w:szCs w:val="24"/>
        </w:rPr>
        <w:t xml:space="preserve">, a dog!’, ‘see the bird!’ </w:t>
      </w:r>
      <w:r w:rsidRPr="005E67C5">
        <w:rPr>
          <w:rFonts w:ascii="Arial" w:hAnsi="Arial" w:cs="Arial"/>
          <w:sz w:val="24"/>
          <w:szCs w:val="24"/>
        </w:rPr>
        <w:t xml:space="preserve"> Put</w:t>
      </w:r>
      <w:r>
        <w:rPr>
          <w:rFonts w:ascii="Arial" w:hAnsi="Arial" w:cs="Arial"/>
          <w:sz w:val="24"/>
          <w:szCs w:val="24"/>
        </w:rPr>
        <w:t>ting</w:t>
      </w:r>
      <w:r w:rsidRPr="005E67C5">
        <w:rPr>
          <w:rFonts w:ascii="Arial" w:hAnsi="Arial" w:cs="Arial"/>
          <w:sz w:val="24"/>
          <w:szCs w:val="24"/>
        </w:rPr>
        <w:t xml:space="preserve"> your hand</w:t>
      </w:r>
      <w:r>
        <w:rPr>
          <w:rFonts w:ascii="Arial" w:hAnsi="Arial" w:cs="Arial"/>
          <w:sz w:val="24"/>
          <w:szCs w:val="24"/>
        </w:rPr>
        <w:t xml:space="preserve"> on top of t</w:t>
      </w:r>
      <w:r w:rsidRPr="005E67C5">
        <w:rPr>
          <w:rFonts w:ascii="Arial" w:hAnsi="Arial" w:cs="Arial"/>
          <w:sz w:val="24"/>
          <w:szCs w:val="24"/>
        </w:rPr>
        <w:t>heirs and point</w:t>
      </w:r>
      <w:r>
        <w:rPr>
          <w:rFonts w:ascii="Arial" w:hAnsi="Arial" w:cs="Arial"/>
          <w:sz w:val="24"/>
          <w:szCs w:val="24"/>
        </w:rPr>
        <w:t>ing</w:t>
      </w:r>
      <w:r w:rsidRPr="005E67C5">
        <w:rPr>
          <w:rFonts w:ascii="Arial" w:hAnsi="Arial" w:cs="Arial"/>
          <w:sz w:val="24"/>
          <w:szCs w:val="24"/>
        </w:rPr>
        <w:t xml:space="preserve"> their</w:t>
      </w:r>
      <w:r>
        <w:rPr>
          <w:rFonts w:ascii="Arial" w:hAnsi="Arial" w:cs="Arial"/>
          <w:sz w:val="24"/>
          <w:szCs w:val="24"/>
        </w:rPr>
        <w:t xml:space="preserve"> finger in the same direction as yours </w:t>
      </w:r>
      <w:r w:rsidRPr="005E67C5">
        <w:rPr>
          <w:rFonts w:ascii="Arial" w:hAnsi="Arial" w:cs="Arial"/>
          <w:sz w:val="24"/>
          <w:szCs w:val="24"/>
        </w:rPr>
        <w:t xml:space="preserve">can </w:t>
      </w:r>
      <w:r>
        <w:rPr>
          <w:rFonts w:ascii="Arial" w:hAnsi="Arial" w:cs="Arial"/>
          <w:sz w:val="24"/>
          <w:szCs w:val="24"/>
        </w:rPr>
        <w:t>help reinforce how pointing work</w:t>
      </w:r>
      <w:r w:rsidRPr="005E67C5">
        <w:rPr>
          <w:rFonts w:ascii="Arial" w:hAnsi="Arial" w:cs="Arial"/>
          <w:sz w:val="24"/>
          <w:szCs w:val="24"/>
        </w:rPr>
        <w:t xml:space="preserve">s.  </w:t>
      </w:r>
      <w:r>
        <w:rPr>
          <w:rFonts w:ascii="Arial" w:hAnsi="Arial" w:cs="Arial"/>
          <w:sz w:val="24"/>
          <w:szCs w:val="24"/>
        </w:rPr>
        <w:t xml:space="preserve">Pointing to picture books provides lots of opportunities for modelling pointing. </w:t>
      </w:r>
      <w:r w:rsidRPr="005E67C5">
        <w:rPr>
          <w:rFonts w:ascii="Arial" w:hAnsi="Arial" w:cs="Arial"/>
          <w:sz w:val="24"/>
          <w:szCs w:val="24"/>
        </w:rPr>
        <w:t>Once they see you pointing at something they remember and recognise</w:t>
      </w:r>
      <w:r>
        <w:rPr>
          <w:rFonts w:ascii="Arial" w:hAnsi="Arial" w:cs="Arial"/>
          <w:sz w:val="24"/>
          <w:szCs w:val="24"/>
        </w:rPr>
        <w:t>,</w:t>
      </w:r>
      <w:r w:rsidRPr="005E67C5">
        <w:rPr>
          <w:rFonts w:ascii="Arial" w:hAnsi="Arial" w:cs="Arial"/>
          <w:sz w:val="24"/>
          <w:szCs w:val="24"/>
        </w:rPr>
        <w:t xml:space="preserve"> they will want to point that way too. Label the things they point to.</w:t>
      </w:r>
      <w:r w:rsidRPr="005E67C5">
        <w:rPr>
          <w:rFonts w:ascii="Arial" w:hAnsi="Arial" w:cs="Arial"/>
          <w:noProof/>
          <w:color w:val="0000FF"/>
          <w:sz w:val="24"/>
          <w:szCs w:val="24"/>
          <w:lang w:eastAsia="en-GB"/>
        </w:rPr>
        <w:t xml:space="preserve"> </w:t>
      </w:r>
    </w:p>
    <w:p w:rsidR="00D35AB8" w:rsidRPr="005E67C5" w:rsidRDefault="00D35AB8" w:rsidP="00D35AB8">
      <w:pPr>
        <w:pStyle w:val="ListParagraph"/>
        <w:rPr>
          <w:rFonts w:ascii="Arial" w:hAnsi="Arial" w:cs="Arial"/>
          <w:sz w:val="24"/>
          <w:szCs w:val="24"/>
        </w:rPr>
      </w:pPr>
      <w:r w:rsidRPr="005E67C5">
        <w:rPr>
          <w:rFonts w:ascii="Arial" w:hAnsi="Arial" w:cs="Arial"/>
          <w:sz w:val="24"/>
          <w:szCs w:val="24"/>
        </w:rPr>
        <w:t xml:space="preserve">Try helping them to point to your eyes/nose/mouth and </w:t>
      </w:r>
      <w:r>
        <w:rPr>
          <w:rFonts w:ascii="Arial" w:hAnsi="Arial" w:cs="Arial"/>
          <w:sz w:val="24"/>
          <w:szCs w:val="24"/>
        </w:rPr>
        <w:t>their own face to learn parts of their</w:t>
      </w:r>
      <w:r w:rsidRPr="005E67C5">
        <w:rPr>
          <w:rFonts w:ascii="Arial" w:hAnsi="Arial" w:cs="Arial"/>
          <w:sz w:val="24"/>
          <w:szCs w:val="24"/>
        </w:rPr>
        <w:t xml:space="preserve"> body.</w:t>
      </w:r>
    </w:p>
    <w:p w:rsidR="00D35AB8" w:rsidRPr="005E67C5" w:rsidRDefault="00D35AB8" w:rsidP="00D35AB8">
      <w:pPr>
        <w:pStyle w:val="ListParagraph"/>
        <w:numPr>
          <w:ilvl w:val="0"/>
          <w:numId w:val="2"/>
        </w:numPr>
        <w:spacing w:after="0" w:line="240" w:lineRule="auto"/>
        <w:rPr>
          <w:rFonts w:ascii="Arial" w:hAnsi="Arial" w:cs="Arial"/>
          <w:sz w:val="24"/>
          <w:szCs w:val="24"/>
        </w:rPr>
      </w:pPr>
      <w:r w:rsidRPr="00AE3D9A">
        <w:rPr>
          <w:rFonts w:ascii="Arial" w:hAnsi="Arial" w:cs="Arial"/>
          <w:b/>
          <w:sz w:val="24"/>
          <w:szCs w:val="24"/>
        </w:rPr>
        <w:t>Clapping</w:t>
      </w:r>
      <w:r w:rsidRPr="00E132BD">
        <w:rPr>
          <w:rFonts w:ascii="Arial" w:hAnsi="Arial" w:cs="Arial"/>
          <w:sz w:val="24"/>
          <w:szCs w:val="24"/>
        </w:rPr>
        <w:t>: model</w:t>
      </w:r>
      <w:r w:rsidRPr="005E67C5">
        <w:rPr>
          <w:rFonts w:ascii="Arial" w:hAnsi="Arial" w:cs="Arial"/>
          <w:sz w:val="24"/>
          <w:szCs w:val="24"/>
        </w:rPr>
        <w:t xml:space="preserve"> clapping when </w:t>
      </w:r>
      <w:r>
        <w:rPr>
          <w:rFonts w:ascii="Arial" w:hAnsi="Arial" w:cs="Arial"/>
          <w:sz w:val="24"/>
          <w:szCs w:val="24"/>
        </w:rPr>
        <w:t>the child does something nice and m</w:t>
      </w:r>
      <w:r w:rsidRPr="005E67C5">
        <w:rPr>
          <w:rFonts w:ascii="Arial" w:hAnsi="Arial" w:cs="Arial"/>
          <w:sz w:val="24"/>
          <w:szCs w:val="24"/>
        </w:rPr>
        <w:t>ake s</w:t>
      </w:r>
      <w:r>
        <w:rPr>
          <w:rFonts w:ascii="Arial" w:hAnsi="Arial" w:cs="Arial"/>
          <w:sz w:val="24"/>
          <w:szCs w:val="24"/>
        </w:rPr>
        <w:t>ure they can see you.  Take the</w:t>
      </w:r>
      <w:r w:rsidRPr="005E67C5">
        <w:rPr>
          <w:rFonts w:ascii="Arial" w:hAnsi="Arial" w:cs="Arial"/>
          <w:sz w:val="24"/>
          <w:szCs w:val="24"/>
        </w:rPr>
        <w:t xml:space="preserve"> child’s hands in your hands and practice clapping </w:t>
      </w:r>
      <w:r>
        <w:rPr>
          <w:rFonts w:ascii="Arial" w:hAnsi="Arial" w:cs="Arial"/>
          <w:sz w:val="24"/>
          <w:szCs w:val="24"/>
        </w:rPr>
        <w:t xml:space="preserve">together, then try and just bring their </w:t>
      </w:r>
      <w:r w:rsidRPr="005E67C5">
        <w:rPr>
          <w:rFonts w:ascii="Arial" w:hAnsi="Arial" w:cs="Arial"/>
          <w:sz w:val="24"/>
          <w:szCs w:val="24"/>
        </w:rPr>
        <w:t>hands together and see if they attempt to do it on their own.</w:t>
      </w:r>
    </w:p>
    <w:p w:rsidR="00D35AB8" w:rsidRPr="005E67C5" w:rsidRDefault="00D35AB8" w:rsidP="00D35AB8">
      <w:pPr>
        <w:pStyle w:val="ListParagraph"/>
        <w:tabs>
          <w:tab w:val="left" w:pos="5978"/>
        </w:tabs>
        <w:rPr>
          <w:rFonts w:ascii="Arial" w:hAnsi="Arial" w:cs="Arial"/>
          <w:sz w:val="24"/>
          <w:szCs w:val="24"/>
        </w:rPr>
      </w:pPr>
      <w:r w:rsidRPr="005E67C5">
        <w:rPr>
          <w:rFonts w:ascii="Arial" w:hAnsi="Arial" w:cs="Arial"/>
          <w:sz w:val="24"/>
          <w:szCs w:val="24"/>
        </w:rPr>
        <w:tab/>
      </w:r>
    </w:p>
    <w:p w:rsidR="00D35AB8" w:rsidRPr="00D61B87" w:rsidRDefault="00D35AB8" w:rsidP="00D35AB8">
      <w:pPr>
        <w:pStyle w:val="ListParagraph"/>
        <w:numPr>
          <w:ilvl w:val="0"/>
          <w:numId w:val="2"/>
        </w:numPr>
        <w:rPr>
          <w:rFonts w:cstheme="minorHAnsi"/>
        </w:rPr>
      </w:pPr>
      <w:r w:rsidRPr="00AE3D9A">
        <w:rPr>
          <w:rFonts w:ascii="Arial" w:hAnsi="Arial" w:cs="Arial"/>
          <w:b/>
          <w:sz w:val="24"/>
          <w:szCs w:val="24"/>
        </w:rPr>
        <w:t>Eye contact</w:t>
      </w:r>
      <w:r>
        <w:rPr>
          <w:rFonts w:ascii="Arial" w:hAnsi="Arial" w:cs="Arial"/>
          <w:b/>
          <w:sz w:val="24"/>
          <w:szCs w:val="24"/>
        </w:rPr>
        <w:t>:</w:t>
      </w:r>
      <w:r>
        <w:rPr>
          <w:rFonts w:ascii="Arial" w:hAnsi="Arial" w:cs="Arial"/>
          <w:sz w:val="24"/>
          <w:szCs w:val="24"/>
        </w:rPr>
        <w:t xml:space="preserve">  w</w:t>
      </w:r>
      <w:r w:rsidRPr="00D61B87">
        <w:rPr>
          <w:rFonts w:ascii="Arial" w:hAnsi="Arial" w:cs="Arial"/>
          <w:sz w:val="24"/>
          <w:szCs w:val="24"/>
        </w:rPr>
        <w:t>hen playing</w:t>
      </w:r>
      <w:r>
        <w:rPr>
          <w:rFonts w:ascii="Arial" w:hAnsi="Arial" w:cs="Arial"/>
          <w:sz w:val="24"/>
          <w:szCs w:val="24"/>
        </w:rPr>
        <w:t>,</w:t>
      </w:r>
      <w:r w:rsidRPr="00D61B87">
        <w:rPr>
          <w:rFonts w:ascii="Arial" w:hAnsi="Arial" w:cs="Arial"/>
          <w:sz w:val="24"/>
          <w:szCs w:val="24"/>
        </w:rPr>
        <w:t xml:space="preserve"> get down</w:t>
      </w:r>
      <w:r>
        <w:rPr>
          <w:rFonts w:ascii="Arial" w:hAnsi="Arial" w:cs="Arial"/>
          <w:sz w:val="24"/>
          <w:szCs w:val="24"/>
        </w:rPr>
        <w:t xml:space="preserve"> on the floor to make sure the </w:t>
      </w:r>
      <w:r w:rsidRPr="00D61B87">
        <w:rPr>
          <w:rFonts w:ascii="Arial" w:hAnsi="Arial" w:cs="Arial"/>
          <w:sz w:val="24"/>
          <w:szCs w:val="24"/>
        </w:rPr>
        <w:t xml:space="preserve">child can see you face to face.  </w:t>
      </w:r>
      <w:r>
        <w:rPr>
          <w:rFonts w:ascii="Arial" w:hAnsi="Arial" w:cs="Arial"/>
          <w:sz w:val="24"/>
          <w:szCs w:val="24"/>
        </w:rPr>
        <w:t xml:space="preserve"> Use bubbles and blow balloons: blow and wait to see if the </w:t>
      </w:r>
      <w:r w:rsidRPr="00D61B87">
        <w:rPr>
          <w:rFonts w:ascii="Arial" w:hAnsi="Arial" w:cs="Arial"/>
          <w:sz w:val="24"/>
          <w:szCs w:val="24"/>
        </w:rPr>
        <w:t>child will look at you to keep it going.  Hold the toys</w:t>
      </w:r>
      <w:r w:rsidRPr="00D61B87">
        <w:rPr>
          <w:rFonts w:ascii="Comic Sans MS" w:hAnsi="Comic Sans MS"/>
          <w:sz w:val="24"/>
          <w:szCs w:val="24"/>
        </w:rPr>
        <w:t xml:space="preserve"> </w:t>
      </w:r>
      <w:r>
        <w:rPr>
          <w:rFonts w:ascii="Arial" w:hAnsi="Arial" w:cs="Arial"/>
          <w:sz w:val="24"/>
          <w:szCs w:val="24"/>
        </w:rPr>
        <w:t>up to your face and if the</w:t>
      </w:r>
      <w:r w:rsidRPr="00D61B87">
        <w:rPr>
          <w:rFonts w:ascii="Arial" w:hAnsi="Arial" w:cs="Arial"/>
          <w:sz w:val="24"/>
          <w:szCs w:val="24"/>
        </w:rPr>
        <w:t xml:space="preserve"> child look</w:t>
      </w:r>
      <w:r>
        <w:rPr>
          <w:rFonts w:ascii="Arial" w:hAnsi="Arial" w:cs="Arial"/>
          <w:sz w:val="24"/>
          <w:szCs w:val="24"/>
        </w:rPr>
        <w:t>s</w:t>
      </w:r>
      <w:r w:rsidRPr="00D61B87">
        <w:rPr>
          <w:rFonts w:ascii="Arial" w:hAnsi="Arial" w:cs="Arial"/>
          <w:sz w:val="24"/>
          <w:szCs w:val="24"/>
        </w:rPr>
        <w:t xml:space="preserve"> at you or show</w:t>
      </w:r>
      <w:r>
        <w:rPr>
          <w:rFonts w:ascii="Arial" w:hAnsi="Arial" w:cs="Arial"/>
          <w:sz w:val="24"/>
          <w:szCs w:val="24"/>
        </w:rPr>
        <w:t>s</w:t>
      </w:r>
      <w:r w:rsidRPr="00D61B87">
        <w:rPr>
          <w:rFonts w:ascii="Arial" w:hAnsi="Arial" w:cs="Arial"/>
          <w:sz w:val="24"/>
          <w:szCs w:val="24"/>
        </w:rPr>
        <w:t xml:space="preserve"> interest in what you are doing</w:t>
      </w:r>
      <w:r>
        <w:rPr>
          <w:rFonts w:ascii="Arial" w:hAnsi="Arial" w:cs="Arial"/>
          <w:sz w:val="24"/>
          <w:szCs w:val="24"/>
        </w:rPr>
        <w:t>.  T</w:t>
      </w:r>
      <w:r w:rsidRPr="00D61B87">
        <w:rPr>
          <w:rFonts w:ascii="Arial" w:hAnsi="Arial" w:cs="Arial"/>
          <w:sz w:val="24"/>
          <w:szCs w:val="24"/>
        </w:rPr>
        <w:t>ry copying their actio</w:t>
      </w:r>
      <w:r>
        <w:rPr>
          <w:rFonts w:ascii="Arial" w:hAnsi="Arial" w:cs="Arial"/>
          <w:sz w:val="24"/>
          <w:szCs w:val="24"/>
        </w:rPr>
        <w:t>ns or sounds they are making; t</w:t>
      </w:r>
      <w:r w:rsidRPr="00D61B87">
        <w:rPr>
          <w:rFonts w:ascii="Arial" w:hAnsi="Arial" w:cs="Arial"/>
          <w:sz w:val="24"/>
          <w:szCs w:val="24"/>
        </w:rPr>
        <w:t>his may make them stop and take notice of you.</w:t>
      </w:r>
      <w:r w:rsidRPr="00D61B87">
        <w:t xml:space="preserve"> </w:t>
      </w:r>
      <w:r>
        <w:t xml:space="preserve">  </w:t>
      </w:r>
      <w:r w:rsidRPr="00D61B87">
        <w:rPr>
          <w:rFonts w:ascii="Arial" w:hAnsi="Arial" w:cs="Arial"/>
          <w:sz w:val="24"/>
          <w:szCs w:val="24"/>
        </w:rPr>
        <w:t>Pee</w:t>
      </w:r>
      <w:r>
        <w:rPr>
          <w:rFonts w:ascii="Arial" w:hAnsi="Arial" w:cs="Arial"/>
          <w:sz w:val="24"/>
          <w:szCs w:val="24"/>
        </w:rPr>
        <w:t>-P</w:t>
      </w:r>
      <w:r w:rsidRPr="00D61B87">
        <w:rPr>
          <w:rFonts w:ascii="Arial" w:hAnsi="Arial" w:cs="Arial"/>
          <w:sz w:val="24"/>
          <w:szCs w:val="24"/>
        </w:rPr>
        <w:t xml:space="preserve">o games are motivating and good for developing eye contact. Taking items on and off your face </w:t>
      </w:r>
      <w:r>
        <w:rPr>
          <w:rFonts w:ascii="Arial" w:hAnsi="Arial" w:cs="Arial"/>
          <w:sz w:val="24"/>
          <w:szCs w:val="24"/>
        </w:rPr>
        <w:t>(</w:t>
      </w:r>
      <w:r w:rsidRPr="00D61B87">
        <w:rPr>
          <w:rFonts w:ascii="Arial" w:hAnsi="Arial" w:cs="Arial"/>
          <w:sz w:val="24"/>
          <w:szCs w:val="24"/>
        </w:rPr>
        <w:t>e.g.</w:t>
      </w:r>
      <w:r>
        <w:rPr>
          <w:rFonts w:ascii="Arial" w:hAnsi="Arial" w:cs="Arial"/>
          <w:sz w:val="24"/>
          <w:szCs w:val="24"/>
        </w:rPr>
        <w:t xml:space="preserve"> scarves/sunglasses) also encourages the</w:t>
      </w:r>
      <w:r w:rsidRPr="00D61B87">
        <w:rPr>
          <w:rFonts w:ascii="Arial" w:hAnsi="Arial" w:cs="Arial"/>
          <w:sz w:val="24"/>
          <w:szCs w:val="24"/>
        </w:rPr>
        <w:t xml:space="preserve"> child to</w:t>
      </w:r>
      <w:r>
        <w:rPr>
          <w:rFonts w:ascii="Arial" w:hAnsi="Arial" w:cs="Arial"/>
          <w:sz w:val="24"/>
          <w:szCs w:val="24"/>
        </w:rPr>
        <w:t xml:space="preserve"> look more closely at you. The </w:t>
      </w:r>
      <w:r w:rsidRPr="00D61B87">
        <w:rPr>
          <w:rFonts w:ascii="Arial" w:hAnsi="Arial" w:cs="Arial"/>
          <w:sz w:val="24"/>
          <w:szCs w:val="24"/>
        </w:rPr>
        <w:t>child might enjoy playing with these and looking in the mirror. Children enjoy looking through items such as cardboard tub</w:t>
      </w:r>
      <w:r>
        <w:rPr>
          <w:rFonts w:ascii="Arial" w:hAnsi="Arial" w:cs="Arial"/>
          <w:sz w:val="24"/>
          <w:szCs w:val="24"/>
        </w:rPr>
        <w:t>es; y</w:t>
      </w:r>
      <w:r w:rsidRPr="00D61B87">
        <w:rPr>
          <w:rFonts w:ascii="Arial" w:hAnsi="Arial" w:cs="Arial"/>
          <w:sz w:val="24"/>
          <w:szCs w:val="24"/>
        </w:rPr>
        <w:t>ou can take it in turns to look through them and at each other.</w:t>
      </w:r>
    </w:p>
    <w:p w:rsidR="00D35AB8" w:rsidRPr="005E67C5" w:rsidRDefault="00D35AB8" w:rsidP="00D35AB8">
      <w:pPr>
        <w:pStyle w:val="ListParagraph"/>
        <w:rPr>
          <w:rFonts w:ascii="Arial" w:hAnsi="Arial" w:cs="Arial"/>
          <w:sz w:val="24"/>
          <w:szCs w:val="24"/>
        </w:rPr>
      </w:pPr>
    </w:p>
    <w:p w:rsidR="00D35AB8" w:rsidRDefault="00D35AB8" w:rsidP="00D35AB8">
      <w:pPr>
        <w:rPr>
          <w:rFonts w:ascii="Arial" w:hAnsi="Arial" w:cs="Arial"/>
          <w:b/>
          <w:sz w:val="24"/>
          <w:szCs w:val="24"/>
        </w:rPr>
      </w:pPr>
    </w:p>
    <w:p w:rsidR="00D35AB8" w:rsidRDefault="00D35AB8" w:rsidP="00D35AB8">
      <w:pPr>
        <w:rPr>
          <w:rFonts w:ascii="Arial" w:hAnsi="Arial" w:cs="Arial"/>
          <w:b/>
          <w:sz w:val="24"/>
          <w:szCs w:val="24"/>
        </w:rPr>
      </w:pPr>
    </w:p>
    <w:p w:rsidR="00D35AB8" w:rsidRDefault="00D35AB8" w:rsidP="00D35AB8">
      <w:pPr>
        <w:rPr>
          <w:rFonts w:ascii="Arial" w:hAnsi="Arial" w:cs="Arial"/>
          <w:b/>
          <w:sz w:val="24"/>
          <w:szCs w:val="24"/>
        </w:rPr>
      </w:pPr>
    </w:p>
    <w:p w:rsidR="00D35AB8" w:rsidRDefault="00D35AB8" w:rsidP="00D35AB8">
      <w:pPr>
        <w:rPr>
          <w:rFonts w:ascii="Arial" w:hAnsi="Arial" w:cs="Arial"/>
          <w:b/>
          <w:sz w:val="24"/>
          <w:szCs w:val="24"/>
        </w:rPr>
      </w:pPr>
    </w:p>
    <w:p w:rsidR="00D35AB8" w:rsidRDefault="00D35AB8" w:rsidP="00D35AB8">
      <w:pPr>
        <w:rPr>
          <w:rFonts w:ascii="Arial" w:hAnsi="Arial" w:cs="Arial"/>
          <w:b/>
          <w:sz w:val="24"/>
          <w:szCs w:val="24"/>
        </w:rPr>
      </w:pPr>
    </w:p>
    <w:p w:rsidR="00D35AB8" w:rsidRPr="00C10376" w:rsidRDefault="00D35AB8" w:rsidP="00D35AB8">
      <w:pPr>
        <w:rPr>
          <w:rFonts w:ascii="Arial" w:hAnsi="Arial" w:cs="Arial"/>
          <w:b/>
          <w:sz w:val="24"/>
          <w:szCs w:val="24"/>
        </w:rPr>
      </w:pPr>
      <w:r w:rsidRPr="00C10376">
        <w:rPr>
          <w:rFonts w:ascii="Arial" w:hAnsi="Arial" w:cs="Arial"/>
          <w:b/>
          <w:sz w:val="24"/>
          <w:szCs w:val="24"/>
        </w:rPr>
        <w:t>Name:</w:t>
      </w:r>
    </w:p>
    <w:p w:rsidR="00D35AB8" w:rsidRPr="005E67C5" w:rsidRDefault="00D35AB8" w:rsidP="00D35AB8">
      <w:pPr>
        <w:spacing w:after="120"/>
        <w:rPr>
          <w:rFonts w:ascii="Arial" w:hAnsi="Arial" w:cs="Arial"/>
          <w:b/>
          <w:color w:val="000000" w:themeColor="text1"/>
          <w:sz w:val="24"/>
          <w:szCs w:val="24"/>
        </w:rPr>
      </w:pPr>
      <w:r w:rsidRPr="005E67C5">
        <w:rPr>
          <w:rFonts w:ascii="Arial" w:hAnsi="Arial" w:cs="Arial"/>
          <w:b/>
          <w:color w:val="000000" w:themeColor="text1"/>
          <w:sz w:val="24"/>
          <w:szCs w:val="24"/>
        </w:rPr>
        <w:t xml:space="preserve">Date Target Set: </w:t>
      </w:r>
    </w:p>
    <w:p w:rsidR="00D35AB8" w:rsidRPr="005E67C5" w:rsidRDefault="00D35AB8" w:rsidP="00D35AB8">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Outcome:  Achieved = 2 </w:t>
      </w:r>
      <w:r>
        <w:rPr>
          <w:rFonts w:ascii="Arial" w:hAnsi="Arial" w:cs="Arial"/>
          <w:b/>
          <w:color w:val="000000" w:themeColor="text1"/>
          <w:sz w:val="24"/>
          <w:szCs w:val="24"/>
        </w:rPr>
        <w:tab/>
        <w:t xml:space="preserve"> </w:t>
      </w:r>
      <w:proofErr w:type="gramStart"/>
      <w:r>
        <w:rPr>
          <w:rFonts w:ascii="Arial" w:hAnsi="Arial" w:cs="Arial"/>
          <w:b/>
          <w:color w:val="000000" w:themeColor="text1"/>
          <w:sz w:val="24"/>
          <w:szCs w:val="24"/>
        </w:rPr>
        <w:t>Partially</w:t>
      </w:r>
      <w:proofErr w:type="gramEnd"/>
      <w:r>
        <w:rPr>
          <w:rFonts w:ascii="Arial" w:hAnsi="Arial" w:cs="Arial"/>
          <w:b/>
          <w:color w:val="000000" w:themeColor="text1"/>
          <w:sz w:val="24"/>
          <w:szCs w:val="24"/>
        </w:rPr>
        <w:t xml:space="preserve"> achieved = 1</w:t>
      </w:r>
      <w:r>
        <w:rPr>
          <w:rFonts w:ascii="Arial" w:hAnsi="Arial" w:cs="Arial"/>
          <w:b/>
          <w:color w:val="000000" w:themeColor="text1"/>
          <w:sz w:val="24"/>
          <w:szCs w:val="24"/>
        </w:rPr>
        <w:tab/>
      </w:r>
      <w:r w:rsidRPr="005E67C5">
        <w:rPr>
          <w:rFonts w:ascii="Arial" w:hAnsi="Arial" w:cs="Arial"/>
          <w:b/>
          <w:color w:val="000000" w:themeColor="text1"/>
          <w:sz w:val="24"/>
          <w:szCs w:val="24"/>
        </w:rPr>
        <w:t>Not achieved = 0</w:t>
      </w:r>
    </w:p>
    <w:p w:rsidR="00D35AB8" w:rsidRPr="005E67C5" w:rsidRDefault="00D35AB8" w:rsidP="00D35AB8">
      <w:pPr>
        <w:spacing w:after="0"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813"/>
        <w:gridCol w:w="1190"/>
        <w:gridCol w:w="7013"/>
      </w:tblGrid>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r w:rsidRPr="005E67C5">
              <w:rPr>
                <w:rFonts w:ascii="Arial" w:hAnsi="Arial" w:cs="Arial"/>
                <w:color w:val="000000" w:themeColor="text1"/>
                <w:sz w:val="24"/>
                <w:szCs w:val="24"/>
              </w:rPr>
              <w:t xml:space="preserve">Date </w:t>
            </w:r>
          </w:p>
        </w:tc>
        <w:tc>
          <w:tcPr>
            <w:tcW w:w="1134" w:type="dxa"/>
          </w:tcPr>
          <w:p w:rsidR="00D35AB8" w:rsidRPr="005E67C5" w:rsidRDefault="00D35AB8" w:rsidP="00905E22">
            <w:pPr>
              <w:rPr>
                <w:rFonts w:ascii="Arial" w:hAnsi="Arial" w:cs="Arial"/>
                <w:color w:val="000000" w:themeColor="text1"/>
                <w:sz w:val="24"/>
                <w:szCs w:val="24"/>
              </w:rPr>
            </w:pPr>
            <w:r w:rsidRPr="005E67C5">
              <w:rPr>
                <w:rFonts w:ascii="Arial" w:hAnsi="Arial" w:cs="Arial"/>
                <w:color w:val="000000" w:themeColor="text1"/>
                <w:sz w:val="24"/>
                <w:szCs w:val="24"/>
              </w:rPr>
              <w:t>Outcome</w:t>
            </w:r>
          </w:p>
        </w:tc>
        <w:tc>
          <w:tcPr>
            <w:tcW w:w="7291" w:type="dxa"/>
          </w:tcPr>
          <w:p w:rsidR="00D35AB8" w:rsidRPr="005E67C5" w:rsidRDefault="00D35AB8" w:rsidP="00905E22">
            <w:pPr>
              <w:rPr>
                <w:rFonts w:ascii="Arial" w:hAnsi="Arial" w:cs="Arial"/>
                <w:color w:val="000000" w:themeColor="text1"/>
                <w:sz w:val="24"/>
                <w:szCs w:val="24"/>
              </w:rPr>
            </w:pPr>
            <w:r w:rsidRPr="005E67C5">
              <w:rPr>
                <w:rFonts w:ascii="Arial" w:hAnsi="Arial" w:cs="Arial"/>
                <w:color w:val="000000" w:themeColor="text1"/>
                <w:sz w:val="24"/>
                <w:szCs w:val="24"/>
              </w:rPr>
              <w:t>Comment</w:t>
            </w:r>
          </w:p>
        </w:tc>
      </w:tr>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p>
        </w:tc>
        <w:tc>
          <w:tcPr>
            <w:tcW w:w="1134" w:type="dxa"/>
          </w:tcPr>
          <w:p w:rsidR="00D35AB8" w:rsidRPr="005E67C5" w:rsidRDefault="00D35AB8" w:rsidP="00905E22">
            <w:pPr>
              <w:rPr>
                <w:rFonts w:ascii="Arial" w:hAnsi="Arial" w:cs="Arial"/>
                <w:color w:val="000000" w:themeColor="text1"/>
                <w:sz w:val="24"/>
                <w:szCs w:val="24"/>
              </w:rPr>
            </w:pPr>
          </w:p>
        </w:tc>
        <w:tc>
          <w:tcPr>
            <w:tcW w:w="7291" w:type="dxa"/>
          </w:tcPr>
          <w:p w:rsidR="00D35AB8" w:rsidRPr="005E67C5" w:rsidRDefault="00D35AB8" w:rsidP="00905E22">
            <w:pPr>
              <w:rPr>
                <w:rFonts w:ascii="Arial" w:hAnsi="Arial" w:cs="Arial"/>
                <w:color w:val="000000" w:themeColor="text1"/>
                <w:sz w:val="24"/>
                <w:szCs w:val="24"/>
              </w:rPr>
            </w:pPr>
          </w:p>
        </w:tc>
      </w:tr>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p>
        </w:tc>
        <w:tc>
          <w:tcPr>
            <w:tcW w:w="1134" w:type="dxa"/>
          </w:tcPr>
          <w:p w:rsidR="00D35AB8" w:rsidRPr="005E67C5" w:rsidRDefault="00D35AB8" w:rsidP="00905E22">
            <w:pPr>
              <w:rPr>
                <w:rFonts w:ascii="Arial" w:hAnsi="Arial" w:cs="Arial"/>
                <w:color w:val="000000" w:themeColor="text1"/>
                <w:sz w:val="24"/>
                <w:szCs w:val="24"/>
              </w:rPr>
            </w:pPr>
          </w:p>
        </w:tc>
        <w:tc>
          <w:tcPr>
            <w:tcW w:w="7291" w:type="dxa"/>
          </w:tcPr>
          <w:p w:rsidR="00D35AB8" w:rsidRPr="005E67C5" w:rsidRDefault="00D35AB8" w:rsidP="00905E22">
            <w:pPr>
              <w:rPr>
                <w:rFonts w:ascii="Arial" w:hAnsi="Arial" w:cs="Arial"/>
                <w:color w:val="000000" w:themeColor="text1"/>
                <w:sz w:val="24"/>
                <w:szCs w:val="24"/>
              </w:rPr>
            </w:pPr>
          </w:p>
        </w:tc>
      </w:tr>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p>
        </w:tc>
        <w:tc>
          <w:tcPr>
            <w:tcW w:w="1134" w:type="dxa"/>
          </w:tcPr>
          <w:p w:rsidR="00D35AB8" w:rsidRPr="005E67C5" w:rsidRDefault="00D35AB8" w:rsidP="00905E22">
            <w:pPr>
              <w:rPr>
                <w:rFonts w:ascii="Arial" w:hAnsi="Arial" w:cs="Arial"/>
                <w:color w:val="000000" w:themeColor="text1"/>
                <w:sz w:val="24"/>
                <w:szCs w:val="24"/>
              </w:rPr>
            </w:pPr>
          </w:p>
        </w:tc>
        <w:tc>
          <w:tcPr>
            <w:tcW w:w="7291" w:type="dxa"/>
          </w:tcPr>
          <w:p w:rsidR="00D35AB8" w:rsidRPr="005E67C5" w:rsidRDefault="00D35AB8" w:rsidP="00905E22">
            <w:pPr>
              <w:rPr>
                <w:rFonts w:ascii="Arial" w:hAnsi="Arial" w:cs="Arial"/>
                <w:color w:val="000000" w:themeColor="text1"/>
                <w:sz w:val="24"/>
                <w:szCs w:val="24"/>
              </w:rPr>
            </w:pPr>
          </w:p>
        </w:tc>
      </w:tr>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p>
        </w:tc>
        <w:tc>
          <w:tcPr>
            <w:tcW w:w="1134" w:type="dxa"/>
          </w:tcPr>
          <w:p w:rsidR="00D35AB8" w:rsidRPr="005E67C5" w:rsidRDefault="00D35AB8" w:rsidP="00905E22">
            <w:pPr>
              <w:rPr>
                <w:rFonts w:ascii="Arial" w:hAnsi="Arial" w:cs="Arial"/>
                <w:color w:val="000000" w:themeColor="text1"/>
                <w:sz w:val="24"/>
                <w:szCs w:val="24"/>
              </w:rPr>
            </w:pPr>
          </w:p>
        </w:tc>
        <w:tc>
          <w:tcPr>
            <w:tcW w:w="7291" w:type="dxa"/>
          </w:tcPr>
          <w:p w:rsidR="00D35AB8" w:rsidRPr="005E67C5" w:rsidRDefault="00D35AB8" w:rsidP="00905E22">
            <w:pPr>
              <w:rPr>
                <w:rFonts w:ascii="Arial" w:hAnsi="Arial" w:cs="Arial"/>
                <w:color w:val="000000" w:themeColor="text1"/>
                <w:sz w:val="24"/>
                <w:szCs w:val="24"/>
              </w:rPr>
            </w:pPr>
          </w:p>
        </w:tc>
      </w:tr>
      <w:tr w:rsidR="00D35AB8" w:rsidRPr="005E67C5" w:rsidTr="00905E22">
        <w:tc>
          <w:tcPr>
            <w:tcW w:w="817" w:type="dxa"/>
          </w:tcPr>
          <w:p w:rsidR="00D35AB8" w:rsidRPr="005E67C5" w:rsidRDefault="00D35AB8" w:rsidP="00905E22">
            <w:pPr>
              <w:rPr>
                <w:rFonts w:ascii="Arial" w:hAnsi="Arial" w:cs="Arial"/>
                <w:color w:val="000000" w:themeColor="text1"/>
                <w:sz w:val="24"/>
                <w:szCs w:val="24"/>
              </w:rPr>
            </w:pPr>
          </w:p>
        </w:tc>
        <w:tc>
          <w:tcPr>
            <w:tcW w:w="1134" w:type="dxa"/>
          </w:tcPr>
          <w:p w:rsidR="00D35AB8" w:rsidRPr="005E67C5" w:rsidRDefault="00D35AB8" w:rsidP="00905E22">
            <w:pPr>
              <w:rPr>
                <w:rFonts w:ascii="Arial" w:hAnsi="Arial" w:cs="Arial"/>
                <w:color w:val="000000" w:themeColor="text1"/>
                <w:sz w:val="24"/>
                <w:szCs w:val="24"/>
              </w:rPr>
            </w:pPr>
          </w:p>
        </w:tc>
        <w:tc>
          <w:tcPr>
            <w:tcW w:w="7291" w:type="dxa"/>
          </w:tcPr>
          <w:p w:rsidR="00D35AB8" w:rsidRPr="005E67C5" w:rsidRDefault="00D35AB8" w:rsidP="00905E22">
            <w:pPr>
              <w:rPr>
                <w:rFonts w:ascii="Arial" w:hAnsi="Arial" w:cs="Arial"/>
                <w:color w:val="000000" w:themeColor="text1"/>
                <w:sz w:val="24"/>
                <w:szCs w:val="24"/>
              </w:rPr>
            </w:pPr>
          </w:p>
        </w:tc>
      </w:tr>
    </w:tbl>
    <w:p w:rsidR="00D35AB8" w:rsidRPr="00E7721B" w:rsidRDefault="00D35AB8" w:rsidP="00D35AB8">
      <w:pPr>
        <w:spacing w:after="120"/>
        <w:rPr>
          <w:rFonts w:ascii="Comic Sans MS" w:hAnsi="Comic Sans MS"/>
          <w:color w:val="000000" w:themeColor="text1"/>
        </w:rPr>
      </w:pPr>
    </w:p>
    <w:p w:rsidR="00F714C4" w:rsidRDefault="00F714C4">
      <w:bookmarkStart w:id="0" w:name="_GoBack"/>
      <w:bookmarkEnd w:id="0"/>
    </w:p>
    <w:sectPr w:rsidR="00F714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B8" w:rsidRDefault="00D35AB8" w:rsidP="00D35AB8">
      <w:pPr>
        <w:spacing w:after="0" w:line="240" w:lineRule="auto"/>
      </w:pPr>
      <w:r>
        <w:separator/>
      </w:r>
    </w:p>
  </w:endnote>
  <w:endnote w:type="continuationSeparator" w:id="0">
    <w:p w:rsidR="00D35AB8" w:rsidRDefault="00D35AB8" w:rsidP="00D3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B8" w:rsidRDefault="00D35AB8" w:rsidP="00D35AB8">
      <w:pPr>
        <w:spacing w:after="0" w:line="240" w:lineRule="auto"/>
      </w:pPr>
      <w:r>
        <w:separator/>
      </w:r>
    </w:p>
  </w:footnote>
  <w:footnote w:type="continuationSeparator" w:id="0">
    <w:p w:rsidR="00D35AB8" w:rsidRDefault="00D35AB8" w:rsidP="00D3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B8" w:rsidRDefault="00D35AB8">
    <w:pPr>
      <w:pStyle w:val="Header"/>
    </w:pPr>
    <w:r w:rsidRPr="006351BA">
      <w:rPr>
        <w:noProof/>
        <w:lang w:eastAsia="en-GB"/>
      </w:rPr>
      <w:drawing>
        <wp:anchor distT="0" distB="0" distL="114300" distR="114300" simplePos="0" relativeHeight="251661312" behindDoc="1" locked="0" layoutInCell="1" allowOverlap="1" wp14:anchorId="092D50AF" wp14:editId="2A7CF556">
          <wp:simplePos x="0" y="0"/>
          <wp:positionH relativeFrom="margin">
            <wp:posOffset>0</wp:posOffset>
          </wp:positionH>
          <wp:positionV relativeFrom="paragraph">
            <wp:posOffset>-635</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4DBE0AD5" wp14:editId="0EB26EB7">
          <wp:simplePos x="0" y="0"/>
          <wp:positionH relativeFrom="column">
            <wp:posOffset>4619625</wp:posOffset>
          </wp:positionH>
          <wp:positionV relativeFrom="paragraph">
            <wp:posOffset>-200660</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B1198"/>
    <w:multiLevelType w:val="hybridMultilevel"/>
    <w:tmpl w:val="ED3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064F5"/>
    <w:multiLevelType w:val="hybridMultilevel"/>
    <w:tmpl w:val="8F3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B8"/>
    <w:rsid w:val="00D35AB8"/>
    <w:rsid w:val="00F7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0ED4B-34CB-4300-8A2C-8EFD68A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B8"/>
  </w:style>
  <w:style w:type="paragraph" w:styleId="Footer">
    <w:name w:val="footer"/>
    <w:basedOn w:val="Normal"/>
    <w:link w:val="FooterChar"/>
    <w:uiPriority w:val="99"/>
    <w:unhideWhenUsed/>
    <w:rsid w:val="00D35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B8"/>
  </w:style>
  <w:style w:type="paragraph" w:styleId="ListParagraph">
    <w:name w:val="List Paragraph"/>
    <w:basedOn w:val="Normal"/>
    <w:uiPriority w:val="34"/>
    <w:qFormat/>
    <w:rsid w:val="00D35AB8"/>
    <w:pPr>
      <w:ind w:left="720"/>
      <w:contextualSpacing/>
    </w:pPr>
  </w:style>
  <w:style w:type="table" w:styleId="TableGrid">
    <w:name w:val="Table Grid"/>
    <w:basedOn w:val="TableNormal"/>
    <w:uiPriority w:val="59"/>
    <w:rsid w:val="00D35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Jo</dc:creator>
  <cp:keywords/>
  <dc:description/>
  <cp:lastModifiedBy>Latham Jo</cp:lastModifiedBy>
  <cp:revision>1</cp:revision>
  <dcterms:created xsi:type="dcterms:W3CDTF">2020-08-04T09:56:00Z</dcterms:created>
  <dcterms:modified xsi:type="dcterms:W3CDTF">2020-08-04T09:58:00Z</dcterms:modified>
</cp:coreProperties>
</file>