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CC6" w:rsidRDefault="009A7CC6" w:rsidP="00043C4E">
      <w:pPr>
        <w:pStyle w:val="Heading1"/>
        <w:spacing w:before="0" w:line="240" w:lineRule="auto"/>
        <w:jc w:val="center"/>
        <w:rPr>
          <w:rFonts w:asciiTheme="minorHAnsi" w:hAnsiTheme="minorHAnsi" w:cstheme="minorHAnsi"/>
          <w:color w:val="auto"/>
          <w:spacing w:val="-10"/>
          <w:kern w:val="28"/>
          <w:sz w:val="52"/>
          <w:szCs w:val="56"/>
        </w:rPr>
      </w:pPr>
    </w:p>
    <w:p w:rsidR="00747210" w:rsidRDefault="00B067E4" w:rsidP="00043C4E">
      <w:pPr>
        <w:pStyle w:val="Heading1"/>
        <w:spacing w:before="0" w:line="240" w:lineRule="auto"/>
        <w:jc w:val="center"/>
        <w:rPr>
          <w:rFonts w:asciiTheme="minorHAnsi" w:hAnsiTheme="minorHAnsi" w:cstheme="minorHAnsi"/>
          <w:color w:val="auto"/>
          <w:spacing w:val="-10"/>
          <w:kern w:val="28"/>
          <w:sz w:val="52"/>
          <w:szCs w:val="56"/>
        </w:rPr>
      </w:pPr>
      <w:r>
        <w:rPr>
          <w:rFonts w:asciiTheme="minorHAnsi" w:hAnsiTheme="minorHAnsi" w:cstheme="minorHAnsi"/>
          <w:color w:val="auto"/>
          <w:spacing w:val="-10"/>
          <w:kern w:val="28"/>
          <w:sz w:val="52"/>
          <w:szCs w:val="56"/>
        </w:rPr>
        <w:t>UNDERSTANDING QUESTION WORDS</w:t>
      </w:r>
    </w:p>
    <w:p w:rsidR="00B115A8" w:rsidRDefault="00B115A8" w:rsidP="00B115A8"/>
    <w:p w:rsidR="009A7CC6" w:rsidRDefault="009A7CC6" w:rsidP="00B115A8">
      <w:bookmarkStart w:id="0" w:name="_GoBack"/>
      <w:bookmarkEnd w:id="0"/>
    </w:p>
    <w:p w:rsidR="00B067E4" w:rsidRPr="00B115A8" w:rsidRDefault="00B067E4" w:rsidP="00B067E4"/>
    <w:p w:rsidR="00B067E4" w:rsidRPr="00B067E4" w:rsidRDefault="00B067E4" w:rsidP="00B067E4">
      <w:pPr>
        <w:shd w:val="clear" w:color="auto" w:fill="17365D" w:themeFill="text2" w:themeFillShade="BF"/>
        <w:spacing w:before="80" w:after="80"/>
        <w:jc w:val="both"/>
        <w:rPr>
          <w:b/>
          <w:color w:val="FFFFFF" w:themeColor="background1"/>
          <w:sz w:val="24"/>
          <w:szCs w:val="24"/>
        </w:rPr>
      </w:pPr>
      <w:r w:rsidRPr="00B067E4">
        <w:rPr>
          <w:b/>
          <w:color w:val="FFFFFF" w:themeColor="background1"/>
          <w:sz w:val="24"/>
          <w:szCs w:val="24"/>
        </w:rPr>
        <w:t>Target:</w:t>
      </w:r>
    </w:p>
    <w:p w:rsidR="00B067E4" w:rsidRPr="00B067E4" w:rsidRDefault="00B067E4" w:rsidP="00B115A8">
      <w:pPr>
        <w:spacing w:line="240" w:lineRule="auto"/>
      </w:pPr>
    </w:p>
    <w:p w:rsidR="00B115A8" w:rsidRDefault="00B115A8" w:rsidP="00B115A8">
      <w:pPr>
        <w:spacing w:line="240" w:lineRule="auto"/>
      </w:pPr>
      <w:r w:rsidRPr="00B067E4">
        <w:t xml:space="preserve">The child will develop his/her understanding of the question words: who / where / what / what like / what happened / when </w:t>
      </w:r>
    </w:p>
    <w:p w:rsidR="00B067E4" w:rsidRDefault="00B067E4" w:rsidP="00B115A8">
      <w:pPr>
        <w:spacing w:line="240" w:lineRule="auto"/>
      </w:pPr>
    </w:p>
    <w:p w:rsidR="00B067E4" w:rsidRPr="00B067E4" w:rsidRDefault="00B067E4" w:rsidP="00B115A8">
      <w:pPr>
        <w:spacing w:line="240" w:lineRule="auto"/>
      </w:pPr>
    </w:p>
    <w:p w:rsidR="00B067E4" w:rsidRPr="00B067E4" w:rsidRDefault="00B067E4" w:rsidP="00B067E4">
      <w:pPr>
        <w:shd w:val="clear" w:color="auto" w:fill="17365D" w:themeFill="text2" w:themeFillShade="BF"/>
        <w:spacing w:before="80" w:after="80"/>
        <w:jc w:val="both"/>
        <w:rPr>
          <w:b/>
          <w:color w:val="FFFFFF" w:themeColor="background1"/>
          <w:sz w:val="24"/>
          <w:szCs w:val="24"/>
        </w:rPr>
      </w:pPr>
      <w:r>
        <w:rPr>
          <w:b/>
          <w:color w:val="FFFFFF" w:themeColor="background1"/>
          <w:sz w:val="24"/>
          <w:szCs w:val="24"/>
        </w:rPr>
        <w:t>You will need:</w:t>
      </w:r>
    </w:p>
    <w:p w:rsidR="00B115A8" w:rsidRPr="009E35E5" w:rsidRDefault="00B115A8" w:rsidP="00B115A8">
      <w:pPr>
        <w:spacing w:line="240" w:lineRule="auto"/>
        <w:rPr>
          <w:sz w:val="32"/>
          <w:szCs w:val="32"/>
        </w:rPr>
      </w:pPr>
    </w:p>
    <w:p w:rsidR="00B115A8" w:rsidRPr="00B067E4" w:rsidRDefault="00B115A8" w:rsidP="00B115A8">
      <w:pPr>
        <w:pStyle w:val="ListParagraph"/>
        <w:numPr>
          <w:ilvl w:val="0"/>
          <w:numId w:val="22"/>
        </w:numPr>
        <w:spacing w:after="160" w:line="240" w:lineRule="auto"/>
      </w:pPr>
      <w:proofErr w:type="gramStart"/>
      <w:r w:rsidRPr="00B067E4">
        <w:t>sets</w:t>
      </w:r>
      <w:proofErr w:type="gramEnd"/>
      <w:r w:rsidRPr="00B067E4">
        <w:t xml:space="preserve"> of your own pictures representing the answers to the different ‘</w:t>
      </w:r>
      <w:proofErr w:type="spellStart"/>
      <w:r w:rsidRPr="00B067E4">
        <w:t>wh</w:t>
      </w:r>
      <w:proofErr w:type="spellEnd"/>
      <w:r w:rsidRPr="00B067E4">
        <w:t>’ questions (see next page for ideas).</w:t>
      </w:r>
    </w:p>
    <w:p w:rsidR="00B115A8" w:rsidRPr="00B067E4" w:rsidRDefault="00B115A8" w:rsidP="00B115A8">
      <w:pPr>
        <w:pStyle w:val="ListParagraph"/>
        <w:numPr>
          <w:ilvl w:val="0"/>
          <w:numId w:val="22"/>
        </w:numPr>
        <w:spacing w:after="160" w:line="240" w:lineRule="auto"/>
      </w:pPr>
      <w:r w:rsidRPr="00B067E4">
        <w:t xml:space="preserve">Colourful semantics question symbols (provided on next </w:t>
      </w:r>
      <w:proofErr w:type="gramStart"/>
      <w:r w:rsidRPr="00B067E4">
        <w:t>page )</w:t>
      </w:r>
      <w:proofErr w:type="gramEnd"/>
      <w:r w:rsidRPr="00B067E4">
        <w:t>.</w:t>
      </w:r>
    </w:p>
    <w:p w:rsidR="00B115A8" w:rsidRDefault="00B115A8" w:rsidP="00B115A8">
      <w:pPr>
        <w:spacing w:line="240" w:lineRule="auto"/>
      </w:pPr>
    </w:p>
    <w:p w:rsidR="00B067E4" w:rsidRDefault="00B067E4" w:rsidP="00B115A8">
      <w:pPr>
        <w:spacing w:line="240" w:lineRule="auto"/>
      </w:pPr>
    </w:p>
    <w:p w:rsidR="00B067E4" w:rsidRPr="00B067E4" w:rsidRDefault="00B067E4" w:rsidP="00B067E4">
      <w:pPr>
        <w:shd w:val="clear" w:color="auto" w:fill="17365D" w:themeFill="text2" w:themeFillShade="BF"/>
        <w:spacing w:before="80" w:after="80"/>
        <w:jc w:val="both"/>
      </w:pPr>
      <w:r>
        <w:rPr>
          <w:b/>
          <w:color w:val="FFFFFF" w:themeColor="background1"/>
          <w:sz w:val="24"/>
          <w:szCs w:val="24"/>
        </w:rPr>
        <w:t>What to do:</w:t>
      </w:r>
    </w:p>
    <w:p w:rsidR="00B067E4" w:rsidRDefault="00B067E4" w:rsidP="00B067E4">
      <w:pPr>
        <w:spacing w:after="160" w:line="240" w:lineRule="auto"/>
        <w:ind w:left="360"/>
        <w:rPr>
          <w:sz w:val="32"/>
          <w:szCs w:val="32"/>
        </w:rPr>
      </w:pPr>
    </w:p>
    <w:p w:rsidR="00B115A8" w:rsidRPr="00B067E4" w:rsidRDefault="00B115A8" w:rsidP="00B067E4">
      <w:pPr>
        <w:spacing w:after="160" w:line="240" w:lineRule="auto"/>
        <w:ind w:left="360"/>
      </w:pPr>
      <w:r w:rsidRPr="00B067E4">
        <w:t>Take two sets of pictures e.g. the ‘who’ and the ‘where’ set.</w:t>
      </w:r>
    </w:p>
    <w:p w:rsidR="00B115A8" w:rsidRPr="00B067E4" w:rsidRDefault="00B115A8" w:rsidP="00B115A8">
      <w:pPr>
        <w:pStyle w:val="ListParagraph"/>
        <w:numPr>
          <w:ilvl w:val="0"/>
          <w:numId w:val="21"/>
        </w:numPr>
        <w:spacing w:after="160" w:line="240" w:lineRule="auto"/>
      </w:pPr>
      <w:r w:rsidRPr="00B067E4">
        <w:t>Place the ‘colourful semantics’ symbols for those sets (in this case the ‘who’ and ‘where’ set) on the table where you can both see them.</w:t>
      </w:r>
    </w:p>
    <w:p w:rsidR="00B115A8" w:rsidRPr="00B067E4" w:rsidRDefault="00B115A8" w:rsidP="00B115A8">
      <w:pPr>
        <w:pStyle w:val="ListParagraph"/>
        <w:numPr>
          <w:ilvl w:val="0"/>
          <w:numId w:val="21"/>
        </w:numPr>
        <w:spacing w:after="160" w:line="240" w:lineRule="auto"/>
      </w:pPr>
      <w:r w:rsidRPr="00B067E4">
        <w:t>Mix the sets of pictures together and take it in turns to choose one of the pictures.</w:t>
      </w:r>
    </w:p>
    <w:p w:rsidR="00B115A8" w:rsidRPr="00B067E4" w:rsidRDefault="00B115A8" w:rsidP="00B115A8">
      <w:pPr>
        <w:pStyle w:val="ListParagraph"/>
        <w:numPr>
          <w:ilvl w:val="0"/>
          <w:numId w:val="21"/>
        </w:numPr>
        <w:spacing w:after="160" w:line="240" w:lineRule="auto"/>
      </w:pPr>
      <w:r w:rsidRPr="00B067E4">
        <w:t xml:space="preserve">Look at the picture together and decide which of the two categories it belongs to. You can talk about the pictures using the question words and try to link this to the type of picture e.g. “Who is this? Oh this is a picture of Grandma. She’s a person. This must go with the ‘who’ pictures”. </w:t>
      </w:r>
    </w:p>
    <w:p w:rsidR="00B115A8" w:rsidRPr="00B067E4" w:rsidRDefault="00B115A8" w:rsidP="00B115A8">
      <w:pPr>
        <w:pStyle w:val="ListParagraph"/>
        <w:spacing w:line="240" w:lineRule="auto"/>
      </w:pPr>
      <w:r w:rsidRPr="00B067E4">
        <w:t>“Where is this? This looks like a lovely place to visit. This must go with the where pictures”.</w:t>
      </w:r>
    </w:p>
    <w:p w:rsidR="00B115A8" w:rsidRPr="00B067E4" w:rsidRDefault="00B115A8" w:rsidP="00B115A8">
      <w:pPr>
        <w:pStyle w:val="ListParagraph"/>
        <w:spacing w:line="240" w:lineRule="auto"/>
      </w:pPr>
      <w:r w:rsidRPr="00B067E4">
        <w:t>Continue until all the pictures have been sorted onto the question symbols.</w:t>
      </w:r>
    </w:p>
    <w:p w:rsidR="00B115A8" w:rsidRPr="00B067E4" w:rsidRDefault="00B115A8" w:rsidP="00B115A8">
      <w:pPr>
        <w:pStyle w:val="ListParagraph"/>
        <w:numPr>
          <w:ilvl w:val="0"/>
          <w:numId w:val="21"/>
        </w:numPr>
        <w:spacing w:after="160" w:line="240" w:lineRule="auto"/>
      </w:pPr>
      <w:r w:rsidRPr="00B067E4">
        <w:t>When the child can sort ‘who’ and ‘where’ pictures consistently with little help from you, you could then add the ‘what’ category so that you are sorting three sets of pictures. When the child can sort three sets of pictures add the next one etc. until they are able to sort all the sets.</w:t>
      </w:r>
    </w:p>
    <w:p w:rsidR="00B115A8" w:rsidRPr="00B067E4" w:rsidRDefault="00B115A8" w:rsidP="00B115A8">
      <w:pPr>
        <w:spacing w:line="360" w:lineRule="auto"/>
      </w:pPr>
      <w:r w:rsidRPr="00B067E4">
        <w:br w:type="page"/>
      </w:r>
    </w:p>
    <w:tbl>
      <w:tblPr>
        <w:tblStyle w:val="TableGrid"/>
        <w:tblW w:w="9478" w:type="dxa"/>
        <w:tblLook w:val="04A0" w:firstRow="1" w:lastRow="0" w:firstColumn="1" w:lastColumn="0" w:noHBand="0" w:noVBand="1"/>
      </w:tblPr>
      <w:tblGrid>
        <w:gridCol w:w="1980"/>
        <w:gridCol w:w="3482"/>
        <w:gridCol w:w="33"/>
        <w:gridCol w:w="2044"/>
        <w:gridCol w:w="35"/>
        <w:gridCol w:w="1904"/>
      </w:tblGrid>
      <w:tr w:rsidR="00434F7C" w:rsidRPr="005E2062" w:rsidTr="00585307">
        <w:tc>
          <w:tcPr>
            <w:tcW w:w="1980" w:type="dxa"/>
          </w:tcPr>
          <w:p w:rsidR="00434F7C" w:rsidRPr="005E2062" w:rsidRDefault="00434F7C" w:rsidP="00585307">
            <w:pPr>
              <w:jc w:val="center"/>
              <w:rPr>
                <w:b/>
                <w:sz w:val="32"/>
                <w:szCs w:val="32"/>
              </w:rPr>
            </w:pPr>
            <w:r w:rsidRPr="005E2062">
              <w:rPr>
                <w:b/>
                <w:sz w:val="32"/>
                <w:szCs w:val="32"/>
              </w:rPr>
              <w:lastRenderedPageBreak/>
              <w:t>Question word</w:t>
            </w:r>
          </w:p>
        </w:tc>
        <w:tc>
          <w:tcPr>
            <w:tcW w:w="3515" w:type="dxa"/>
            <w:gridSpan w:val="2"/>
          </w:tcPr>
          <w:p w:rsidR="00434F7C" w:rsidRPr="005E2062" w:rsidRDefault="00434F7C" w:rsidP="00585307">
            <w:pPr>
              <w:rPr>
                <w:b/>
                <w:noProof/>
                <w:sz w:val="32"/>
                <w:szCs w:val="32"/>
                <w:lang w:eastAsia="en-GB"/>
              </w:rPr>
            </w:pPr>
            <w:r>
              <w:rPr>
                <w:b/>
                <w:noProof/>
                <w:sz w:val="32"/>
                <w:szCs w:val="32"/>
                <w:lang w:eastAsia="en-GB"/>
              </w:rPr>
              <w:t>Examples</w:t>
            </w:r>
          </w:p>
        </w:tc>
        <w:tc>
          <w:tcPr>
            <w:tcW w:w="2079" w:type="dxa"/>
            <w:gridSpan w:val="2"/>
          </w:tcPr>
          <w:p w:rsidR="00434F7C" w:rsidRPr="005E2062" w:rsidRDefault="00434F7C" w:rsidP="00585307">
            <w:pPr>
              <w:rPr>
                <w:b/>
                <w:noProof/>
                <w:sz w:val="32"/>
                <w:szCs w:val="32"/>
                <w:lang w:eastAsia="en-GB"/>
              </w:rPr>
            </w:pPr>
            <w:r w:rsidRPr="005E2062">
              <w:rPr>
                <w:b/>
                <w:noProof/>
                <w:sz w:val="32"/>
                <w:szCs w:val="32"/>
                <w:lang w:eastAsia="en-GB"/>
              </w:rPr>
              <w:t>Makaton symbol</w:t>
            </w:r>
          </w:p>
        </w:tc>
        <w:tc>
          <w:tcPr>
            <w:tcW w:w="1904" w:type="dxa"/>
          </w:tcPr>
          <w:p w:rsidR="00434F7C" w:rsidRPr="005E2062" w:rsidRDefault="00434F7C" w:rsidP="00585307">
            <w:pPr>
              <w:rPr>
                <w:b/>
                <w:sz w:val="32"/>
                <w:szCs w:val="32"/>
              </w:rPr>
            </w:pPr>
            <w:r w:rsidRPr="005E2062">
              <w:rPr>
                <w:b/>
                <w:sz w:val="32"/>
                <w:szCs w:val="32"/>
              </w:rPr>
              <w:t>Makaton sign</w:t>
            </w:r>
          </w:p>
          <w:p w:rsidR="00434F7C" w:rsidRPr="005E2062" w:rsidRDefault="00434F7C" w:rsidP="00585307">
            <w:pPr>
              <w:rPr>
                <w:b/>
                <w:sz w:val="32"/>
                <w:szCs w:val="32"/>
              </w:rPr>
            </w:pPr>
          </w:p>
        </w:tc>
      </w:tr>
      <w:tr w:rsidR="00434F7C" w:rsidTr="00585307">
        <w:trPr>
          <w:trHeight w:val="1779"/>
        </w:trPr>
        <w:tc>
          <w:tcPr>
            <w:tcW w:w="1980" w:type="dxa"/>
          </w:tcPr>
          <w:p w:rsidR="00434F7C" w:rsidRPr="009E35E5" w:rsidRDefault="00434F7C" w:rsidP="00585307">
            <w:pPr>
              <w:jc w:val="center"/>
              <w:rPr>
                <w:color w:val="FFC000"/>
                <w:sz w:val="44"/>
                <w:szCs w:val="44"/>
              </w:rPr>
            </w:pPr>
          </w:p>
          <w:p w:rsidR="00434F7C" w:rsidRDefault="00434F7C" w:rsidP="00585307">
            <w:pPr>
              <w:jc w:val="center"/>
              <w:rPr>
                <w:color w:val="F79646" w:themeColor="accent6"/>
                <w:sz w:val="44"/>
                <w:szCs w:val="44"/>
              </w:rPr>
            </w:pPr>
            <w:r w:rsidRPr="009E35E5">
              <w:rPr>
                <w:color w:val="FFC000"/>
                <w:sz w:val="44"/>
                <w:szCs w:val="44"/>
              </w:rPr>
              <w:t>Who?</w:t>
            </w:r>
          </w:p>
          <w:p w:rsidR="00434F7C" w:rsidRDefault="00434F7C" w:rsidP="00585307">
            <w:pPr>
              <w:jc w:val="center"/>
              <w:rPr>
                <w:color w:val="F79646" w:themeColor="accent6"/>
                <w:sz w:val="44"/>
                <w:szCs w:val="44"/>
              </w:rPr>
            </w:pPr>
          </w:p>
          <w:p w:rsidR="00434F7C" w:rsidRDefault="00434F7C" w:rsidP="00585307">
            <w:pPr>
              <w:jc w:val="center"/>
              <w:rPr>
                <w:color w:val="F79646" w:themeColor="accent6"/>
                <w:sz w:val="44"/>
                <w:szCs w:val="44"/>
              </w:rPr>
            </w:pPr>
          </w:p>
          <w:p w:rsidR="00434F7C" w:rsidRPr="00EA37F9" w:rsidRDefault="00434F7C" w:rsidP="00585307">
            <w:pPr>
              <w:jc w:val="center"/>
              <w:rPr>
                <w:sz w:val="44"/>
                <w:szCs w:val="44"/>
              </w:rPr>
            </w:pPr>
          </w:p>
        </w:tc>
        <w:tc>
          <w:tcPr>
            <w:tcW w:w="3515" w:type="dxa"/>
            <w:gridSpan w:val="2"/>
          </w:tcPr>
          <w:p w:rsidR="00434F7C" w:rsidRPr="002873B1" w:rsidRDefault="00434F7C" w:rsidP="00585307">
            <w:pPr>
              <w:spacing w:after="160" w:line="259" w:lineRule="auto"/>
              <w:rPr>
                <w:noProof/>
                <w:sz w:val="30"/>
                <w:szCs w:val="30"/>
                <w:lang w:eastAsia="en-GB"/>
              </w:rPr>
            </w:pPr>
            <w:r w:rsidRPr="002873B1">
              <w:rPr>
                <w:sz w:val="30"/>
                <w:szCs w:val="30"/>
              </w:rPr>
              <w:t>Pictures of favourite characters, school friends, family members</w:t>
            </w:r>
          </w:p>
        </w:tc>
        <w:tc>
          <w:tcPr>
            <w:tcW w:w="2079" w:type="dxa"/>
            <w:gridSpan w:val="2"/>
          </w:tcPr>
          <w:p w:rsidR="00434F7C" w:rsidRDefault="00434F7C" w:rsidP="00585307">
            <w:pPr>
              <w:jc w:val="center"/>
              <w:rPr>
                <w:noProof/>
                <w:lang w:eastAsia="en-GB"/>
              </w:rPr>
            </w:pPr>
          </w:p>
          <w:p w:rsidR="00434F7C" w:rsidRDefault="00434F7C" w:rsidP="00585307">
            <w:pPr>
              <w:jc w:val="center"/>
              <w:rPr>
                <w:noProof/>
                <w:lang w:eastAsia="en-GB"/>
              </w:rPr>
            </w:pPr>
          </w:p>
          <w:p w:rsidR="00434F7C" w:rsidRDefault="00434F7C" w:rsidP="00585307">
            <w:pPr>
              <w:jc w:val="center"/>
              <w:rPr>
                <w:noProof/>
                <w:lang w:eastAsia="en-GB"/>
              </w:rPr>
            </w:pPr>
            <w:r>
              <w:object w:dxaOrig="111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5pt;height:56.55pt" o:ole="">
                  <v:imagedata r:id="rId8" o:title=""/>
                </v:shape>
                <o:OLEObject Type="Embed" ProgID="PBrush" ShapeID="_x0000_i1025" DrawAspect="Content" ObjectID="_1655725338" r:id="rId9"/>
              </w:object>
            </w:r>
          </w:p>
        </w:tc>
        <w:tc>
          <w:tcPr>
            <w:tcW w:w="1904" w:type="dxa"/>
          </w:tcPr>
          <w:p w:rsidR="00434F7C" w:rsidRDefault="00434F7C" w:rsidP="00585307">
            <w:pPr>
              <w:jc w:val="center"/>
            </w:pPr>
            <w:r>
              <w:object w:dxaOrig="2730" w:dyaOrig="2730">
                <v:shape id="_x0000_i1026" type="#_x0000_t75" style="width:1in;height:1in" o:ole="">
                  <v:imagedata r:id="rId10" o:title=""/>
                </v:shape>
                <o:OLEObject Type="Embed" ProgID="PBrush" ShapeID="_x0000_i1026" DrawAspect="Content" ObjectID="_1655725339" r:id="rId11"/>
              </w:object>
            </w:r>
          </w:p>
        </w:tc>
      </w:tr>
      <w:tr w:rsidR="00434F7C" w:rsidTr="00585307">
        <w:tc>
          <w:tcPr>
            <w:tcW w:w="1980" w:type="dxa"/>
          </w:tcPr>
          <w:p w:rsidR="00434F7C" w:rsidRPr="009D1B83" w:rsidRDefault="00434F7C" w:rsidP="00585307">
            <w:pPr>
              <w:jc w:val="center"/>
              <w:rPr>
                <w:color w:val="00B050"/>
                <w:sz w:val="44"/>
                <w:szCs w:val="44"/>
              </w:rPr>
            </w:pPr>
          </w:p>
          <w:p w:rsidR="00434F7C" w:rsidRPr="00EA37F9" w:rsidRDefault="00434F7C" w:rsidP="00585307">
            <w:pPr>
              <w:jc w:val="center"/>
              <w:rPr>
                <w:sz w:val="44"/>
                <w:szCs w:val="44"/>
              </w:rPr>
            </w:pPr>
            <w:r w:rsidRPr="009D1B83">
              <w:rPr>
                <w:color w:val="00B050"/>
                <w:sz w:val="44"/>
                <w:szCs w:val="44"/>
              </w:rPr>
              <w:t>What?</w:t>
            </w:r>
          </w:p>
        </w:tc>
        <w:tc>
          <w:tcPr>
            <w:tcW w:w="3515" w:type="dxa"/>
            <w:gridSpan w:val="2"/>
          </w:tcPr>
          <w:p w:rsidR="00434F7C" w:rsidRPr="002873B1" w:rsidRDefault="00434F7C" w:rsidP="00585307">
            <w:pPr>
              <w:spacing w:after="160" w:line="259" w:lineRule="auto"/>
              <w:rPr>
                <w:noProof/>
                <w:sz w:val="30"/>
                <w:szCs w:val="30"/>
                <w:lang w:eastAsia="en-GB"/>
              </w:rPr>
            </w:pPr>
            <w:r w:rsidRPr="002873B1">
              <w:rPr>
                <w:sz w:val="30"/>
                <w:szCs w:val="30"/>
              </w:rPr>
              <w:t>Pictures of toys or objects at home / school; pictures from catalogues or magazines</w:t>
            </w:r>
          </w:p>
        </w:tc>
        <w:tc>
          <w:tcPr>
            <w:tcW w:w="2079" w:type="dxa"/>
            <w:gridSpan w:val="2"/>
          </w:tcPr>
          <w:p w:rsidR="00434F7C" w:rsidRDefault="00434F7C" w:rsidP="00585307">
            <w:pPr>
              <w:jc w:val="center"/>
              <w:rPr>
                <w:noProof/>
                <w:lang w:eastAsia="en-GB"/>
              </w:rPr>
            </w:pPr>
          </w:p>
          <w:p w:rsidR="00434F7C" w:rsidRDefault="00434F7C" w:rsidP="00585307">
            <w:pPr>
              <w:jc w:val="center"/>
              <w:rPr>
                <w:noProof/>
                <w:lang w:eastAsia="en-GB"/>
              </w:rPr>
            </w:pPr>
            <w:r>
              <w:object w:dxaOrig="1080" w:dyaOrig="1080">
                <v:shape id="_x0000_i1027" type="#_x0000_t75" style="width:56.55pt;height:56.55pt" o:ole="">
                  <v:imagedata r:id="rId12" o:title=""/>
                </v:shape>
                <o:OLEObject Type="Embed" ProgID="PBrush" ShapeID="_x0000_i1027" DrawAspect="Content" ObjectID="_1655725340" r:id="rId13"/>
              </w:object>
            </w:r>
          </w:p>
          <w:p w:rsidR="00434F7C" w:rsidRDefault="00434F7C" w:rsidP="00585307">
            <w:pPr>
              <w:jc w:val="center"/>
              <w:rPr>
                <w:noProof/>
                <w:lang w:eastAsia="en-GB"/>
              </w:rPr>
            </w:pPr>
          </w:p>
        </w:tc>
        <w:tc>
          <w:tcPr>
            <w:tcW w:w="1904" w:type="dxa"/>
          </w:tcPr>
          <w:p w:rsidR="00434F7C" w:rsidRDefault="00434F7C" w:rsidP="00585307">
            <w:pPr>
              <w:jc w:val="center"/>
            </w:pPr>
            <w:r>
              <w:object w:dxaOrig="2730" w:dyaOrig="2730">
                <v:shape id="_x0000_i1028" type="#_x0000_t75" style="width:66.85pt;height:66.85pt" o:ole="">
                  <v:imagedata r:id="rId14" o:title=""/>
                </v:shape>
                <o:OLEObject Type="Embed" ProgID="PBrush" ShapeID="_x0000_i1028" DrawAspect="Content" ObjectID="_1655725341" r:id="rId15"/>
              </w:object>
            </w:r>
          </w:p>
        </w:tc>
      </w:tr>
      <w:tr w:rsidR="00434F7C" w:rsidTr="00585307">
        <w:tc>
          <w:tcPr>
            <w:tcW w:w="1980" w:type="dxa"/>
          </w:tcPr>
          <w:p w:rsidR="00434F7C" w:rsidRDefault="00434F7C" w:rsidP="00585307">
            <w:pPr>
              <w:jc w:val="center"/>
              <w:rPr>
                <w:sz w:val="44"/>
                <w:szCs w:val="44"/>
              </w:rPr>
            </w:pPr>
          </w:p>
          <w:p w:rsidR="00434F7C" w:rsidRPr="00EA37F9" w:rsidRDefault="00434F7C" w:rsidP="00585307">
            <w:pPr>
              <w:jc w:val="center"/>
              <w:rPr>
                <w:sz w:val="44"/>
                <w:szCs w:val="44"/>
              </w:rPr>
            </w:pPr>
            <w:r w:rsidRPr="009D1B83">
              <w:rPr>
                <w:color w:val="FFFF00"/>
                <w:sz w:val="44"/>
                <w:szCs w:val="44"/>
              </w:rPr>
              <w:t>Doing?</w:t>
            </w:r>
          </w:p>
        </w:tc>
        <w:tc>
          <w:tcPr>
            <w:tcW w:w="3515" w:type="dxa"/>
            <w:gridSpan w:val="2"/>
          </w:tcPr>
          <w:p w:rsidR="00434F7C" w:rsidRPr="002873B1" w:rsidRDefault="00434F7C" w:rsidP="00585307">
            <w:pPr>
              <w:spacing w:after="160" w:line="259" w:lineRule="auto"/>
              <w:rPr>
                <w:sz w:val="30"/>
                <w:szCs w:val="30"/>
              </w:rPr>
            </w:pPr>
            <w:r w:rsidRPr="002873B1">
              <w:rPr>
                <w:sz w:val="30"/>
                <w:szCs w:val="30"/>
              </w:rPr>
              <w:t>Pictures of people doing things (you could take these yourself, find on the internet or look in magazines)</w:t>
            </w:r>
          </w:p>
        </w:tc>
        <w:tc>
          <w:tcPr>
            <w:tcW w:w="2079" w:type="dxa"/>
            <w:gridSpan w:val="2"/>
          </w:tcPr>
          <w:p w:rsidR="00434F7C" w:rsidRDefault="00434F7C" w:rsidP="00585307">
            <w:pPr>
              <w:jc w:val="center"/>
            </w:pPr>
          </w:p>
          <w:p w:rsidR="00434F7C" w:rsidRDefault="00434F7C" w:rsidP="00585307">
            <w:pPr>
              <w:jc w:val="center"/>
            </w:pPr>
            <w:r>
              <w:rPr>
                <w:noProof/>
                <w:lang w:eastAsia="en-GB"/>
              </w:rPr>
              <w:drawing>
                <wp:inline distT="0" distB="0" distL="0" distR="0" wp14:anchorId="7ADD84A4" wp14:editId="1F367799">
                  <wp:extent cx="742950" cy="74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duotone>
                              <a:prstClr val="black"/>
                              <a:srgbClr val="FFFF00">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1904" w:type="dxa"/>
          </w:tcPr>
          <w:p w:rsidR="00434F7C" w:rsidRDefault="00434F7C" w:rsidP="00585307">
            <w:pPr>
              <w:jc w:val="center"/>
            </w:pPr>
            <w:r>
              <w:object w:dxaOrig="2730" w:dyaOrig="2730">
                <v:shape id="_x0000_i1029" type="#_x0000_t75" style="width:77.15pt;height:77.15pt" o:ole="">
                  <v:imagedata r:id="rId17" o:title=""/>
                </v:shape>
                <o:OLEObject Type="Embed" ProgID="PBrush" ShapeID="_x0000_i1029" DrawAspect="Content" ObjectID="_1655725342" r:id="rId18"/>
              </w:object>
            </w:r>
          </w:p>
        </w:tc>
      </w:tr>
      <w:tr w:rsidR="00434F7C" w:rsidTr="00585307">
        <w:tc>
          <w:tcPr>
            <w:tcW w:w="1980" w:type="dxa"/>
          </w:tcPr>
          <w:p w:rsidR="00434F7C" w:rsidRPr="00EA37F9" w:rsidRDefault="00434F7C" w:rsidP="00585307">
            <w:pPr>
              <w:jc w:val="center"/>
              <w:rPr>
                <w:sz w:val="44"/>
                <w:szCs w:val="44"/>
              </w:rPr>
            </w:pPr>
          </w:p>
          <w:p w:rsidR="00434F7C" w:rsidRPr="00EA37F9" w:rsidRDefault="00434F7C" w:rsidP="00585307">
            <w:pPr>
              <w:jc w:val="center"/>
              <w:rPr>
                <w:sz w:val="44"/>
                <w:szCs w:val="44"/>
              </w:rPr>
            </w:pPr>
            <w:r w:rsidRPr="009D1B83">
              <w:rPr>
                <w:color w:val="0070C0"/>
                <w:sz w:val="44"/>
                <w:szCs w:val="44"/>
              </w:rPr>
              <w:t>Where</w:t>
            </w:r>
          </w:p>
        </w:tc>
        <w:tc>
          <w:tcPr>
            <w:tcW w:w="3515" w:type="dxa"/>
            <w:gridSpan w:val="2"/>
          </w:tcPr>
          <w:p w:rsidR="00434F7C" w:rsidRPr="002873B1" w:rsidRDefault="00434F7C" w:rsidP="00585307">
            <w:pPr>
              <w:spacing w:after="160" w:line="259" w:lineRule="auto"/>
              <w:rPr>
                <w:sz w:val="30"/>
                <w:szCs w:val="30"/>
              </w:rPr>
            </w:pPr>
            <w:r w:rsidRPr="002873B1">
              <w:rPr>
                <w:sz w:val="30"/>
                <w:szCs w:val="30"/>
              </w:rPr>
              <w:t>Rooms in the house/school; places near where you live; holiday photos</w:t>
            </w:r>
          </w:p>
          <w:p w:rsidR="00434F7C" w:rsidRPr="002873B1" w:rsidRDefault="00434F7C" w:rsidP="00585307">
            <w:pPr>
              <w:spacing w:after="160" w:line="259" w:lineRule="auto"/>
              <w:rPr>
                <w:sz w:val="30"/>
                <w:szCs w:val="30"/>
              </w:rPr>
            </w:pPr>
            <w:r w:rsidRPr="002873B1">
              <w:rPr>
                <w:sz w:val="30"/>
                <w:szCs w:val="30"/>
              </w:rPr>
              <w:t xml:space="preserve">Habitats (beach/ forest/polar </w:t>
            </w:r>
            <w:proofErr w:type="spellStart"/>
            <w:r w:rsidRPr="002873B1">
              <w:rPr>
                <w:sz w:val="30"/>
                <w:szCs w:val="30"/>
              </w:rPr>
              <w:t>etc</w:t>
            </w:r>
            <w:proofErr w:type="spellEnd"/>
            <w:r w:rsidRPr="002873B1">
              <w:rPr>
                <w:sz w:val="30"/>
                <w:szCs w:val="30"/>
              </w:rPr>
              <w:t>)</w:t>
            </w:r>
          </w:p>
          <w:p w:rsidR="00434F7C" w:rsidRPr="002873B1" w:rsidRDefault="00434F7C" w:rsidP="00585307">
            <w:pPr>
              <w:spacing w:after="160" w:line="259" w:lineRule="auto"/>
              <w:rPr>
                <w:noProof/>
                <w:sz w:val="30"/>
                <w:szCs w:val="30"/>
                <w:lang w:eastAsia="en-GB"/>
              </w:rPr>
            </w:pPr>
            <w:r w:rsidRPr="002873B1">
              <w:rPr>
                <w:sz w:val="30"/>
                <w:szCs w:val="30"/>
              </w:rPr>
              <w:t>Preposition pictures e.g. in /on/under the box / bed etc.</w:t>
            </w:r>
          </w:p>
        </w:tc>
        <w:tc>
          <w:tcPr>
            <w:tcW w:w="2079" w:type="dxa"/>
            <w:gridSpan w:val="2"/>
          </w:tcPr>
          <w:p w:rsidR="00434F7C" w:rsidRDefault="00434F7C" w:rsidP="00585307">
            <w:pPr>
              <w:jc w:val="center"/>
            </w:pPr>
          </w:p>
          <w:p w:rsidR="00434F7C" w:rsidRDefault="00434F7C" w:rsidP="00585307">
            <w:pPr>
              <w:jc w:val="center"/>
            </w:pPr>
            <w:r>
              <w:rPr>
                <w:noProof/>
                <w:lang w:eastAsia="en-GB"/>
              </w:rPr>
              <w:drawing>
                <wp:inline distT="0" distB="0" distL="0" distR="0" wp14:anchorId="0796F157" wp14:editId="44B55864">
                  <wp:extent cx="7143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434F7C" w:rsidRDefault="00434F7C" w:rsidP="00585307">
            <w:pPr>
              <w:jc w:val="center"/>
            </w:pPr>
          </w:p>
        </w:tc>
        <w:tc>
          <w:tcPr>
            <w:tcW w:w="1904" w:type="dxa"/>
          </w:tcPr>
          <w:p w:rsidR="00434F7C" w:rsidRDefault="00434F7C" w:rsidP="00585307">
            <w:pPr>
              <w:jc w:val="center"/>
            </w:pPr>
            <w:r>
              <w:rPr>
                <w:noProof/>
                <w:lang w:eastAsia="en-GB"/>
              </w:rPr>
              <w:drawing>
                <wp:inline distT="0" distB="0" distL="0" distR="0" wp14:anchorId="7C0CE099" wp14:editId="1511397B">
                  <wp:extent cx="857250" cy="857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r w:rsidR="00434F7C" w:rsidTr="00585307">
        <w:tc>
          <w:tcPr>
            <w:tcW w:w="1980" w:type="dxa"/>
          </w:tcPr>
          <w:p w:rsidR="00434F7C" w:rsidRDefault="00434F7C" w:rsidP="00585307">
            <w:pPr>
              <w:jc w:val="center"/>
              <w:rPr>
                <w:color w:val="800000"/>
                <w:sz w:val="44"/>
                <w:szCs w:val="44"/>
              </w:rPr>
            </w:pPr>
            <w:r>
              <w:br w:type="page"/>
            </w:r>
          </w:p>
          <w:p w:rsidR="00434F7C" w:rsidRPr="005E2062" w:rsidRDefault="00434F7C" w:rsidP="00585307">
            <w:pPr>
              <w:jc w:val="center"/>
              <w:rPr>
                <w:color w:val="800000"/>
                <w:sz w:val="44"/>
                <w:szCs w:val="44"/>
              </w:rPr>
            </w:pPr>
            <w:r w:rsidRPr="009D1B83">
              <w:rPr>
                <w:color w:val="800000"/>
                <w:sz w:val="44"/>
                <w:szCs w:val="44"/>
              </w:rPr>
              <w:t>When</w:t>
            </w:r>
            <w:r>
              <w:rPr>
                <w:color w:val="800000"/>
                <w:sz w:val="44"/>
                <w:szCs w:val="44"/>
              </w:rPr>
              <w:t>?</w:t>
            </w:r>
          </w:p>
        </w:tc>
        <w:tc>
          <w:tcPr>
            <w:tcW w:w="3482" w:type="dxa"/>
          </w:tcPr>
          <w:p w:rsidR="00434F7C" w:rsidRPr="002873B1" w:rsidRDefault="00434F7C" w:rsidP="00585307">
            <w:pPr>
              <w:rPr>
                <w:sz w:val="30"/>
                <w:szCs w:val="30"/>
              </w:rPr>
            </w:pPr>
            <w:r w:rsidRPr="002873B1">
              <w:rPr>
                <w:sz w:val="30"/>
                <w:szCs w:val="30"/>
              </w:rPr>
              <w:t>Pictures of times of the day (e.g. from visual timetable or photos of dinnertime, bedtime etc.)</w:t>
            </w:r>
          </w:p>
          <w:p w:rsidR="00434F7C" w:rsidRPr="002873B1" w:rsidRDefault="00434F7C" w:rsidP="00585307">
            <w:pPr>
              <w:rPr>
                <w:sz w:val="30"/>
                <w:szCs w:val="30"/>
              </w:rPr>
            </w:pPr>
            <w:r w:rsidRPr="002873B1">
              <w:rPr>
                <w:sz w:val="30"/>
                <w:szCs w:val="30"/>
              </w:rPr>
              <w:lastRenderedPageBreak/>
              <w:t>Pictures representing seasons, special events e.g. birthday, Christmas etc.</w:t>
            </w:r>
          </w:p>
        </w:tc>
        <w:tc>
          <w:tcPr>
            <w:tcW w:w="2077" w:type="dxa"/>
            <w:gridSpan w:val="2"/>
          </w:tcPr>
          <w:p w:rsidR="00434F7C" w:rsidRPr="0095404E" w:rsidRDefault="00434F7C" w:rsidP="00585307">
            <w:pPr>
              <w:jc w:val="center"/>
            </w:pPr>
            <w:r>
              <w:object w:dxaOrig="2595" w:dyaOrig="2595">
                <v:shape id="_x0000_i1030" type="#_x0000_t75" style="width:56.55pt;height:56.55pt" o:ole="">
                  <v:imagedata r:id="rId21" o:title=""/>
                </v:shape>
                <o:OLEObject Type="Embed" ProgID="PBrush" ShapeID="_x0000_i1030" DrawAspect="Content" ObjectID="_1655725343" r:id="rId22"/>
              </w:object>
            </w:r>
          </w:p>
        </w:tc>
        <w:tc>
          <w:tcPr>
            <w:tcW w:w="1939" w:type="dxa"/>
            <w:gridSpan w:val="2"/>
          </w:tcPr>
          <w:p w:rsidR="00434F7C" w:rsidRPr="0095404E" w:rsidRDefault="00434F7C" w:rsidP="00585307">
            <w:pPr>
              <w:jc w:val="center"/>
              <w:rPr>
                <w:highlight w:val="darkRed"/>
              </w:rPr>
            </w:pPr>
            <w:r>
              <w:object w:dxaOrig="2730" w:dyaOrig="2730">
                <v:shape id="_x0000_i1031" type="#_x0000_t75" style="width:66.85pt;height:66.85pt" o:ole="">
                  <v:imagedata r:id="rId23" o:title=""/>
                </v:shape>
                <o:OLEObject Type="Embed" ProgID="PBrush" ShapeID="_x0000_i1031" DrawAspect="Content" ObjectID="_1655725344" r:id="rId24"/>
              </w:object>
            </w:r>
          </w:p>
        </w:tc>
      </w:tr>
      <w:tr w:rsidR="00434F7C" w:rsidTr="00585307">
        <w:tc>
          <w:tcPr>
            <w:tcW w:w="1980" w:type="dxa"/>
          </w:tcPr>
          <w:p w:rsidR="00434F7C" w:rsidRDefault="00434F7C" w:rsidP="00585307">
            <w:pPr>
              <w:jc w:val="center"/>
              <w:rPr>
                <w:color w:val="F01673"/>
                <w:sz w:val="44"/>
                <w:szCs w:val="44"/>
              </w:rPr>
            </w:pPr>
            <w:r w:rsidRPr="0060022D">
              <w:rPr>
                <w:sz w:val="44"/>
                <w:szCs w:val="44"/>
              </w:rPr>
              <w:lastRenderedPageBreak/>
              <w:t>What like?</w:t>
            </w:r>
          </w:p>
        </w:tc>
        <w:tc>
          <w:tcPr>
            <w:tcW w:w="3482" w:type="dxa"/>
          </w:tcPr>
          <w:p w:rsidR="00434F7C" w:rsidRPr="002873B1" w:rsidRDefault="00434F7C" w:rsidP="00585307">
            <w:pPr>
              <w:rPr>
                <w:noProof/>
                <w:sz w:val="30"/>
                <w:szCs w:val="30"/>
                <w:lang w:eastAsia="en-GB"/>
              </w:rPr>
            </w:pPr>
            <w:r w:rsidRPr="002873B1">
              <w:rPr>
                <w:sz w:val="30"/>
                <w:szCs w:val="30"/>
              </w:rPr>
              <w:t>Pictures / symbols / samples of fabric representing different adjectives e.g. different colours / textures / sizes etc.</w:t>
            </w:r>
          </w:p>
        </w:tc>
        <w:tc>
          <w:tcPr>
            <w:tcW w:w="2077" w:type="dxa"/>
            <w:gridSpan w:val="2"/>
          </w:tcPr>
          <w:p w:rsidR="00434F7C" w:rsidRDefault="00434F7C" w:rsidP="00585307">
            <w:pPr>
              <w:jc w:val="center"/>
              <w:rPr>
                <w:noProof/>
                <w:lang w:eastAsia="en-GB"/>
              </w:rPr>
            </w:pPr>
            <w:r>
              <w:rPr>
                <w:noProof/>
                <w:lang w:eastAsia="en-GB"/>
              </w:rPr>
              <mc:AlternateContent>
                <mc:Choice Requires="wps">
                  <w:drawing>
                    <wp:anchor distT="0" distB="0" distL="114300" distR="114300" simplePos="0" relativeHeight="251660288" behindDoc="0" locked="0" layoutInCell="1" allowOverlap="1" wp14:anchorId="50D6ECBD" wp14:editId="6044EC52">
                      <wp:simplePos x="0" y="0"/>
                      <wp:positionH relativeFrom="column">
                        <wp:posOffset>-5355</wp:posOffset>
                      </wp:positionH>
                      <wp:positionV relativeFrom="paragraph">
                        <wp:posOffset>41057</wp:posOffset>
                      </wp:positionV>
                      <wp:extent cx="1177545" cy="859809"/>
                      <wp:effectExtent l="19050" t="0" r="41910" b="35560"/>
                      <wp:wrapNone/>
                      <wp:docPr id="27" name="Cloud 27"/>
                      <wp:cNvGraphicFramePr/>
                      <a:graphic xmlns:a="http://schemas.openxmlformats.org/drawingml/2006/main">
                        <a:graphicData uri="http://schemas.microsoft.com/office/word/2010/wordprocessingShape">
                          <wps:wsp>
                            <wps:cNvSpPr/>
                            <wps:spPr>
                              <a:xfrm>
                                <a:off x="0" y="0"/>
                                <a:ext cx="1177545" cy="859809"/>
                              </a:xfrm>
                              <a:prstGeom prst="cloud">
                                <a:avLst/>
                              </a:prstGeom>
                              <a:ln/>
                            </wps:spPr>
                            <wps:style>
                              <a:lnRef idx="2">
                                <a:schemeClr val="dk1"/>
                              </a:lnRef>
                              <a:fillRef idx="1">
                                <a:schemeClr val="lt1"/>
                              </a:fillRef>
                              <a:effectRef idx="0">
                                <a:schemeClr val="dk1"/>
                              </a:effectRef>
                              <a:fontRef idx="minor">
                                <a:schemeClr val="dk1"/>
                              </a:fontRef>
                            </wps:style>
                            <wps:txbx>
                              <w:txbxContent>
                                <w:p w:rsidR="00434F7C" w:rsidRPr="009E35E5" w:rsidRDefault="00434F7C" w:rsidP="00434F7C">
                                  <w:pPr>
                                    <w:jc w:val="center"/>
                                    <w:rPr>
                                      <w:rFonts w:ascii="Calibri Light" w:hAnsi="Calibri Light"/>
                                      <w:sz w:val="28"/>
                                      <w:szCs w:val="28"/>
                                    </w:rPr>
                                  </w:pPr>
                                  <w:r w:rsidRPr="009E35E5">
                                    <w:rPr>
                                      <w:rFonts w:ascii="Calibri Light" w:hAnsi="Calibri Light"/>
                                      <w:sz w:val="28"/>
                                      <w:szCs w:val="28"/>
                                    </w:rPr>
                                    <w:t>What like?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6ECBD" id="Cloud 27" o:spid="_x0000_s1026" style="position:absolute;left:0;text-align:left;margin-left:-.4pt;margin-top:3.25pt;width:92.7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03ZgIAABsFAAAOAAAAZHJzL2Uyb0RvYy54bWysVFFvGjEMfp+0/xDlfT0OwSiIo0JUnSZV&#10;bTU69TnkEjgtibMkcMd+/ZzccaAO7WHaS2LHn+3Y+Zz5XaMVOQjnKzAFzW8GlAjDoazMtqDfXx8+&#10;3VLiAzMlU2BEQY/C07vFxw/z2s7EEHagSuEIBjF+VtuC7kKwsyzzfCc08zdghUGjBKdZQNVts9Kx&#10;GqNrlQ0Hg89ZDa60DrjwHk/vWyNdpPhSCh6epfQiEFVQvFtIq0vrJq7ZYs5mW8fsruLdNdg/3EKz&#10;ymDSPtQ9C4zsXfVHKF1xBx5kuOGgM5Cy4iLVgNXkg3fVrHfMilQLNsfbvk3+/4XlT4cXR6qyoMMJ&#10;JYZpfKOVgn1JUMfm1NbPELO2L67TPIqx0kY6HXesgTSpoce+oaIJhONhnk8m49GYEo622/H0djCN&#10;QbOzt3U+fBGgSRQKymPq1Eh2ePShxZ4wMZsy8Szeqr1HksJRidb4TUgsBjMPU5BEI7FSjhwYEqD8&#10;kXfplUFkdJGVUr1Tfs1JhZNTh41uIlGrdxxcczxn69EpI5jQO+rKgPu7s2zxp6rbWmPZodk03Zts&#10;oDziMzpo+e0tf6iwn4/MhxfmkNBIfRzS8IyLVFAXFDqJkh24X9fOIx55hlZKahyQgvqfe+YEJeqr&#10;QQZO89EoTlRSRuPJEBV3adlcWsxerwCfIMfvwPIkRnxQJ1E60G84y8uYFU3McMyNjAjupKxCO7j4&#10;G3CxXCYYTpFl4dGsLY/BY4MjXV6bN+ZsR6qAdHyC0zCx2TtqtdjoaWC5DyCrxLvY4ravXetxAhN1&#10;u98ijvilnlDnP23xGwAA//8DAFBLAwQUAAYACAAAACEAuy3CD94AAAAHAQAADwAAAGRycy9kb3du&#10;cmV2LnhtbEzO30vDMBAH8HfB/yGc4JtLJ7NstemQ+QOR4XCTwd6y5myKzaUk6Rb/e9Mnfbvje3zv&#10;Uy6j6dgJnW8tCZhOMmBItVUtNQI+d883c2A+SFKys4QCftDDsrq8KGWh7Jk+8LQNDUsl5AspQIfQ&#10;F5z7WqORfmJ7pJR9WWdkSKtruHLynMpNx2+zLOdGtpQ+aNnjSmP9vR2MgP27Wz3uB344bDZ6/aRC&#10;fH15i0JcX8WHe2ABY/g7hpGf6FAl09EOpDzrBIzwICC/Azam81kO7JiG2XQBvCr5f3/1CwAA//8D&#10;AFBLAQItABQABgAIAAAAIQC2gziS/gAAAOEBAAATAAAAAAAAAAAAAAAAAAAAAABbQ29udGVudF9U&#10;eXBlc10ueG1sUEsBAi0AFAAGAAgAAAAhADj9If/WAAAAlAEAAAsAAAAAAAAAAAAAAAAALwEAAF9y&#10;ZWxzLy5yZWxzUEsBAi0AFAAGAAgAAAAhAOBEjTdmAgAAGwUAAA4AAAAAAAAAAAAAAAAALgIAAGRy&#10;cy9lMm9Eb2MueG1sUEsBAi0AFAAGAAgAAAAhALstwg/eAAAABwEAAA8AAAAAAAAAAAAAAAAAwAQA&#10;AGRycy9kb3ducmV2LnhtbFBLBQYAAAAABAAEAPMAAADL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127922,521000;58877,505138;188843,694594;158641,702177;449157,778008;430949,743377;785766,691649;778488,729643;930288,456853;1018904,598881;1139329,305590;1099860,358851;1044635,107994;1046707,133151;792608,78657;812833,46573;603519,93942;613305,66277;381612,103336;417047,130166;112494,314248;106306,286006" o:connectangles="0,0,0,0,0,0,0,0,0,0,0,0,0,0,0,0,0,0,0,0,0,0" textboxrect="0,0,43200,43200"/>
                      <v:textbox>
                        <w:txbxContent>
                          <w:p w:rsidR="00434F7C" w:rsidRPr="009E35E5" w:rsidRDefault="00434F7C" w:rsidP="00434F7C">
                            <w:pPr>
                              <w:jc w:val="center"/>
                              <w:rPr>
                                <w:rFonts w:ascii="Calibri Light" w:hAnsi="Calibri Light"/>
                                <w:sz w:val="28"/>
                                <w:szCs w:val="28"/>
                              </w:rPr>
                            </w:pPr>
                            <w:r w:rsidRPr="009E35E5">
                              <w:rPr>
                                <w:rFonts w:ascii="Calibri Light" w:hAnsi="Calibri Light"/>
                                <w:sz w:val="28"/>
                                <w:szCs w:val="28"/>
                              </w:rPr>
                              <w:t>What like?</w:t>
                            </w:r>
                          </w:p>
                        </w:txbxContent>
                      </v:textbox>
                    </v:shape>
                  </w:pict>
                </mc:Fallback>
              </mc:AlternateContent>
            </w:r>
          </w:p>
          <w:p w:rsidR="00434F7C" w:rsidRDefault="00434F7C" w:rsidP="00585307">
            <w:pPr>
              <w:jc w:val="center"/>
              <w:rPr>
                <w:noProof/>
                <w:lang w:eastAsia="en-GB"/>
              </w:rPr>
            </w:pPr>
          </w:p>
          <w:p w:rsidR="00434F7C" w:rsidRDefault="00434F7C" w:rsidP="00585307">
            <w:pPr>
              <w:jc w:val="center"/>
              <w:rPr>
                <w:noProof/>
                <w:lang w:eastAsia="en-GB"/>
              </w:rPr>
            </w:pPr>
          </w:p>
          <w:p w:rsidR="00434F7C" w:rsidRDefault="00434F7C" w:rsidP="00585307">
            <w:pPr>
              <w:jc w:val="center"/>
              <w:rPr>
                <w:noProof/>
                <w:lang w:eastAsia="en-GB"/>
              </w:rPr>
            </w:pPr>
          </w:p>
          <w:p w:rsidR="00434F7C" w:rsidRDefault="00434F7C" w:rsidP="00585307">
            <w:pPr>
              <w:jc w:val="center"/>
              <w:rPr>
                <w:noProof/>
                <w:lang w:eastAsia="en-GB"/>
              </w:rPr>
            </w:pPr>
          </w:p>
          <w:p w:rsidR="00434F7C" w:rsidRDefault="00434F7C" w:rsidP="00585307">
            <w:pPr>
              <w:jc w:val="center"/>
              <w:rPr>
                <w:noProof/>
                <w:lang w:eastAsia="en-GB"/>
              </w:rPr>
            </w:pPr>
          </w:p>
          <w:p w:rsidR="00434F7C" w:rsidRDefault="00434F7C" w:rsidP="00585307">
            <w:pPr>
              <w:jc w:val="center"/>
              <w:rPr>
                <w:noProof/>
                <w:lang w:eastAsia="en-GB"/>
              </w:rPr>
            </w:pPr>
          </w:p>
          <w:p w:rsidR="00434F7C" w:rsidRDefault="00434F7C" w:rsidP="00585307">
            <w:pPr>
              <w:jc w:val="center"/>
              <w:rPr>
                <w:noProof/>
                <w:lang w:eastAsia="en-GB"/>
              </w:rPr>
            </w:pPr>
            <w:r>
              <w:rPr>
                <w:noProof/>
                <w:lang w:eastAsia="en-GB"/>
              </w:rPr>
              <w:drawing>
                <wp:inline distT="0" distB="0" distL="0" distR="0" wp14:anchorId="4F2AE193" wp14:editId="3B1CB1CC">
                  <wp:extent cx="1000125" cy="10001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434F7C" w:rsidRDefault="00434F7C" w:rsidP="00585307">
            <w:pPr>
              <w:jc w:val="center"/>
              <w:rPr>
                <w:noProof/>
                <w:lang w:eastAsia="en-GB"/>
              </w:rPr>
            </w:pPr>
          </w:p>
          <w:p w:rsidR="00434F7C" w:rsidRDefault="00434F7C" w:rsidP="00585307">
            <w:pPr>
              <w:jc w:val="center"/>
              <w:rPr>
                <w:noProof/>
                <w:lang w:eastAsia="en-GB"/>
              </w:rPr>
            </w:pPr>
            <w:r>
              <w:rPr>
                <w:rFonts w:ascii="Comic Sans MS" w:hAnsi="Comic Sans MS"/>
                <w:noProof/>
                <w:sz w:val="144"/>
                <w:szCs w:val="144"/>
                <w:lang w:eastAsia="en-GB"/>
              </w:rPr>
              <w:drawing>
                <wp:inline distT="0" distB="0" distL="0" distR="0" wp14:anchorId="56DDC071" wp14:editId="142C8705">
                  <wp:extent cx="828675" cy="8286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Pr>
                <w:noProof/>
                <w:lang w:eastAsia="en-GB"/>
              </w:rPr>
              <w:drawing>
                <wp:inline distT="0" distB="0" distL="0" distR="0" wp14:anchorId="0B4487BD" wp14:editId="5F18049F">
                  <wp:extent cx="885825" cy="885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Pr>
                <w:noProof/>
                <w:lang w:eastAsia="en-GB"/>
              </w:rPr>
              <w:drawing>
                <wp:inline distT="0" distB="0" distL="0" distR="0" wp14:anchorId="377632FC" wp14:editId="4C8EC49D">
                  <wp:extent cx="1000125" cy="10001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434F7C" w:rsidRDefault="00434F7C" w:rsidP="00585307">
            <w:pPr>
              <w:jc w:val="center"/>
              <w:rPr>
                <w:noProof/>
                <w:lang w:eastAsia="en-GB"/>
              </w:rPr>
            </w:pPr>
            <w:r>
              <w:object w:dxaOrig="2730" w:dyaOrig="2730">
                <v:shape id="_x0000_i1032" type="#_x0000_t75" style="width:77.15pt;height:77.15pt" o:ole="">
                  <v:imagedata r:id="rId29" o:title=""/>
                </v:shape>
                <o:OLEObject Type="Embed" ProgID="PBrush" ShapeID="_x0000_i1032" DrawAspect="Content" ObjectID="_1655725345" r:id="rId30"/>
              </w:object>
            </w:r>
          </w:p>
        </w:tc>
        <w:tc>
          <w:tcPr>
            <w:tcW w:w="1939" w:type="dxa"/>
            <w:gridSpan w:val="2"/>
          </w:tcPr>
          <w:p w:rsidR="00434F7C" w:rsidRDefault="00434F7C" w:rsidP="00585307">
            <w:pPr>
              <w:jc w:val="center"/>
            </w:pPr>
          </w:p>
          <w:p w:rsidR="00434F7C" w:rsidRDefault="00434F7C" w:rsidP="00585307">
            <w:pPr>
              <w:jc w:val="center"/>
            </w:pPr>
          </w:p>
          <w:p w:rsidR="00434F7C" w:rsidRDefault="00434F7C" w:rsidP="00585307">
            <w:pPr>
              <w:jc w:val="center"/>
            </w:pPr>
          </w:p>
          <w:p w:rsidR="00434F7C" w:rsidRDefault="00434F7C" w:rsidP="00585307">
            <w:pPr>
              <w:jc w:val="center"/>
            </w:pPr>
          </w:p>
          <w:p w:rsidR="00434F7C" w:rsidRDefault="00434F7C" w:rsidP="00585307">
            <w:pPr>
              <w:jc w:val="center"/>
            </w:pPr>
          </w:p>
          <w:p w:rsidR="00434F7C" w:rsidRDefault="00434F7C" w:rsidP="00585307">
            <w:pPr>
              <w:jc w:val="center"/>
            </w:pPr>
          </w:p>
          <w:p w:rsidR="002873B1" w:rsidRDefault="002873B1" w:rsidP="00585307">
            <w:pPr>
              <w:jc w:val="center"/>
            </w:pPr>
          </w:p>
          <w:p w:rsidR="00434F7C" w:rsidRDefault="00434F7C" w:rsidP="00585307">
            <w:pPr>
              <w:jc w:val="center"/>
            </w:pPr>
          </w:p>
          <w:p w:rsidR="00434F7C" w:rsidRDefault="00434F7C" w:rsidP="00585307">
            <w:pPr>
              <w:jc w:val="center"/>
            </w:pPr>
            <w:r>
              <w:t>Feel?</w:t>
            </w:r>
          </w:p>
          <w:p w:rsidR="00434F7C" w:rsidRDefault="00434F7C" w:rsidP="00585307">
            <w:pPr>
              <w:jc w:val="center"/>
            </w:pPr>
            <w:r>
              <w:object w:dxaOrig="6975" w:dyaOrig="6945">
                <v:shape id="_x0000_i1033" type="#_x0000_t75" style="width:77.15pt;height:77.15pt" o:ole="">
                  <v:imagedata r:id="rId31" o:title=""/>
                </v:shape>
                <o:OLEObject Type="Embed" ProgID="PBrush" ShapeID="_x0000_i1033" DrawAspect="Content" ObjectID="_1655725346" r:id="rId32"/>
              </w:object>
            </w:r>
          </w:p>
          <w:p w:rsidR="00434F7C" w:rsidRDefault="00434F7C" w:rsidP="00585307">
            <w:pPr>
              <w:jc w:val="center"/>
            </w:pPr>
          </w:p>
          <w:p w:rsidR="00434F7C" w:rsidRDefault="00434F7C" w:rsidP="00585307">
            <w:r>
              <w:t>Feel (texture)?</w:t>
            </w:r>
          </w:p>
          <w:p w:rsidR="00434F7C" w:rsidRDefault="00434F7C" w:rsidP="00585307">
            <w:pPr>
              <w:jc w:val="center"/>
            </w:pPr>
            <w:r>
              <w:object w:dxaOrig="6975" w:dyaOrig="6945">
                <v:shape id="_x0000_i1034" type="#_x0000_t75" style="width:77.15pt;height:1in" o:ole="">
                  <v:imagedata r:id="rId33" o:title=""/>
                </v:shape>
                <o:OLEObject Type="Embed" ProgID="PBrush" ShapeID="_x0000_i1034" DrawAspect="Content" ObjectID="_1655725347" r:id="rId34"/>
              </w:object>
            </w:r>
          </w:p>
          <w:p w:rsidR="00434F7C" w:rsidRDefault="00434F7C" w:rsidP="00585307">
            <w:pPr>
              <w:jc w:val="center"/>
            </w:pPr>
          </w:p>
          <w:p w:rsidR="00434F7C" w:rsidRDefault="00434F7C" w:rsidP="00585307">
            <w:pPr>
              <w:jc w:val="center"/>
            </w:pPr>
            <w:r>
              <w:t>See?</w:t>
            </w:r>
          </w:p>
          <w:p w:rsidR="00434F7C" w:rsidRDefault="00434F7C" w:rsidP="00585307">
            <w:pPr>
              <w:jc w:val="center"/>
            </w:pPr>
            <w:r>
              <w:object w:dxaOrig="2730" w:dyaOrig="2730">
                <v:shape id="_x0000_i1035" type="#_x0000_t75" style="width:61.7pt;height:61.7pt" o:ole="">
                  <v:imagedata r:id="rId35" o:title=""/>
                </v:shape>
                <o:OLEObject Type="Embed" ProgID="PBrush" ShapeID="_x0000_i1035" DrawAspect="Content" ObjectID="_1655725348" r:id="rId36"/>
              </w:object>
            </w:r>
          </w:p>
          <w:p w:rsidR="00434F7C" w:rsidRDefault="00434F7C" w:rsidP="00585307">
            <w:pPr>
              <w:jc w:val="center"/>
            </w:pPr>
            <w:r>
              <w:t>Hear?</w:t>
            </w:r>
          </w:p>
          <w:p w:rsidR="00434F7C" w:rsidRDefault="00434F7C" w:rsidP="00585307">
            <w:pPr>
              <w:jc w:val="center"/>
            </w:pPr>
            <w:r>
              <w:object w:dxaOrig="2730" w:dyaOrig="2730">
                <v:shape id="_x0000_i1036" type="#_x0000_t75" style="width:1in;height:1in" o:ole="">
                  <v:imagedata r:id="rId37" o:title=""/>
                </v:shape>
                <o:OLEObject Type="Embed" ProgID="PBrush" ShapeID="_x0000_i1036" DrawAspect="Content" ObjectID="_1655725349" r:id="rId38"/>
              </w:object>
            </w:r>
            <w:r>
              <w:t xml:space="preserve"> Smell?</w:t>
            </w:r>
            <w:r>
              <w:object w:dxaOrig="6975" w:dyaOrig="6945">
                <v:shape id="_x0000_i1037" type="#_x0000_t75" style="width:66.85pt;height:66.85pt" o:ole="">
                  <v:imagedata r:id="rId39" o:title=""/>
                </v:shape>
                <o:OLEObject Type="Embed" ProgID="PBrush" ShapeID="_x0000_i1037" DrawAspect="Content" ObjectID="_1655725350" r:id="rId40"/>
              </w:object>
            </w:r>
          </w:p>
        </w:tc>
      </w:tr>
    </w:tbl>
    <w:p w:rsidR="00B115A8" w:rsidRDefault="00B115A8" w:rsidP="002873B1"/>
    <w:sectPr w:rsidR="00B115A8" w:rsidSect="00007474">
      <w:headerReference w:type="default" r:id="rId41"/>
      <w:footerReference w:type="default" r:id="rId42"/>
      <w:pgSz w:w="11906" w:h="16838"/>
      <w:pgMar w:top="1985" w:right="720" w:bottom="1276" w:left="72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09" w:rsidRDefault="00D51D09" w:rsidP="007043F7">
      <w:pPr>
        <w:spacing w:after="0" w:line="240" w:lineRule="auto"/>
      </w:pPr>
      <w:r>
        <w:separator/>
      </w:r>
    </w:p>
  </w:endnote>
  <w:endnote w:type="continuationSeparator" w:id="0">
    <w:p w:rsidR="00D51D09" w:rsidRDefault="00D51D09" w:rsidP="007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154" w:rsidRDefault="008D2154" w:rsidP="008D2154">
    <w:pPr>
      <w:pStyle w:val="Footer"/>
      <w:jc w:val="center"/>
    </w:pPr>
    <w:proofErr w:type="spellStart"/>
    <w:r>
      <w:t>Widgit</w:t>
    </w:r>
    <w:proofErr w:type="spellEnd"/>
    <w:r>
      <w:t xml:space="preserve"> Symbols </w:t>
    </w:r>
    <w:r>
      <w:rPr>
        <w:rFonts w:cstheme="minorHAnsi"/>
      </w:rPr>
      <w:t>©</w:t>
    </w:r>
    <w:r>
      <w:t xml:space="preserve"> </w:t>
    </w:r>
    <w:proofErr w:type="spellStart"/>
    <w:r>
      <w:t>Widgit</w:t>
    </w:r>
    <w:proofErr w:type="spellEnd"/>
    <w:r>
      <w:t xml:space="preserve"> Software 2002-2020. www.widgit.com</w:t>
    </w:r>
  </w:p>
  <w:p w:rsidR="00841BC4" w:rsidRDefault="00841BC4" w:rsidP="008D2154">
    <w:pPr>
      <w:spacing w:after="0"/>
      <w:jc w:val="center"/>
    </w:pPr>
    <w:r>
      <w:rPr>
        <w:rFonts w:ascii="Times New Roman" w:hAnsi="Times New Roman" w:cs="Times New Roman"/>
        <w:noProof/>
        <w:sz w:val="24"/>
        <w:szCs w:val="24"/>
        <w:lang w:eastAsia="en-GB"/>
      </w:rPr>
      <w:drawing>
        <wp:anchor distT="71755" distB="0" distL="114300" distR="114300" simplePos="0" relativeHeight="251660800" behindDoc="1" locked="0" layoutInCell="1" allowOverlap="1" wp14:anchorId="289335BE" wp14:editId="328177C4">
          <wp:simplePos x="0" y="0"/>
          <wp:positionH relativeFrom="page">
            <wp:posOffset>1233805</wp:posOffset>
          </wp:positionH>
          <wp:positionV relativeFrom="paragraph">
            <wp:posOffset>1905</wp:posOffset>
          </wp:positionV>
          <wp:extent cx="5019675" cy="302260"/>
          <wp:effectExtent l="0" t="0" r="9525" b="254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
                    <a:extLst>
                      <a:ext uri="{28A0092B-C50C-407E-A947-70E740481C1C}">
                        <a14:useLocalDpi xmlns:a14="http://schemas.microsoft.com/office/drawing/2010/main" val="0"/>
                      </a:ext>
                    </a:extLst>
                  </a:blip>
                  <a:srcRect l="4301" t="11460" r="7185" b="60077"/>
                  <a:stretch/>
                </pic:blipFill>
                <pic:spPr bwMode="auto">
                  <a:xfrm>
                    <a:off x="0" y="0"/>
                    <a:ext cx="5019675" cy="30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1BC4" w:rsidRDefault="00841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09" w:rsidRDefault="00D51D09" w:rsidP="007043F7">
      <w:pPr>
        <w:spacing w:after="0" w:line="240" w:lineRule="auto"/>
      </w:pPr>
      <w:r>
        <w:separator/>
      </w:r>
    </w:p>
  </w:footnote>
  <w:footnote w:type="continuationSeparator" w:id="0">
    <w:p w:rsidR="00D51D09" w:rsidRDefault="00D51D09" w:rsidP="00704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F7" w:rsidRDefault="00841BC4" w:rsidP="0066382A">
    <w:pPr>
      <w:pStyle w:val="Header"/>
      <w:tabs>
        <w:tab w:val="clear" w:pos="4513"/>
        <w:tab w:val="clear" w:pos="9026"/>
        <w:tab w:val="left" w:pos="7875"/>
      </w:tabs>
    </w:pPr>
    <w:r w:rsidRPr="00841BC4">
      <w:rPr>
        <w:noProof/>
        <w:lang w:eastAsia="en-GB"/>
      </w:rPr>
      <w:drawing>
        <wp:anchor distT="0" distB="0" distL="114300" distR="114300" simplePos="0" relativeHeight="251657728" behindDoc="1" locked="0" layoutInCell="1" allowOverlap="1" wp14:anchorId="2DA10A1F" wp14:editId="160E0BC0">
          <wp:simplePos x="0" y="0"/>
          <wp:positionH relativeFrom="column">
            <wp:posOffset>4098290</wp:posOffset>
          </wp:positionH>
          <wp:positionV relativeFrom="paragraph">
            <wp:posOffset>-140335</wp:posOffset>
          </wp:positionV>
          <wp:extent cx="2726690" cy="621665"/>
          <wp:effectExtent l="0" t="0" r="0" b="6985"/>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26690" cy="621665"/>
                  </a:xfrm>
                  <a:prstGeom prst="rect">
                    <a:avLst/>
                  </a:prstGeom>
                </pic:spPr>
              </pic:pic>
            </a:graphicData>
          </a:graphic>
          <wp14:sizeRelH relativeFrom="page">
            <wp14:pctWidth>0</wp14:pctWidth>
          </wp14:sizeRelH>
          <wp14:sizeRelV relativeFrom="page">
            <wp14:pctHeight>0</wp14:pctHeight>
          </wp14:sizeRelV>
        </wp:anchor>
      </w:drawing>
    </w:r>
    <w:r w:rsidRPr="00841BC4">
      <w:rPr>
        <w:noProof/>
        <w:lang w:eastAsia="en-GB"/>
      </w:rPr>
      <w:drawing>
        <wp:anchor distT="0" distB="0" distL="114300" distR="114300" simplePos="0" relativeHeight="251654656" behindDoc="1" locked="0" layoutInCell="1" allowOverlap="1" wp14:anchorId="3664BEB8" wp14:editId="51F570BC">
          <wp:simplePos x="0" y="0"/>
          <wp:positionH relativeFrom="column">
            <wp:posOffset>0</wp:posOffset>
          </wp:positionH>
          <wp:positionV relativeFrom="paragraph">
            <wp:posOffset>-635</wp:posOffset>
          </wp:positionV>
          <wp:extent cx="1033145" cy="524510"/>
          <wp:effectExtent l="0" t="0" r="0" b="889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3145" cy="524510"/>
                  </a:xfrm>
                  <a:prstGeom prst="rect">
                    <a:avLst/>
                  </a:prstGeom>
                </pic:spPr>
              </pic:pic>
            </a:graphicData>
          </a:graphic>
          <wp14:sizeRelH relativeFrom="page">
            <wp14:pctWidth>0</wp14:pctWidth>
          </wp14:sizeRelH>
          <wp14:sizeRelV relativeFrom="page">
            <wp14:pctHeight>0</wp14:pctHeight>
          </wp14:sizeRelV>
        </wp:anchor>
      </w:drawing>
    </w:r>
    <w:r w:rsidR="0066382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4E7"/>
    <w:multiLevelType w:val="hybridMultilevel"/>
    <w:tmpl w:val="CC849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A03394B"/>
    <w:multiLevelType w:val="hybridMultilevel"/>
    <w:tmpl w:val="675E0440"/>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E561E25"/>
    <w:multiLevelType w:val="hybridMultilevel"/>
    <w:tmpl w:val="39CE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F31BE"/>
    <w:multiLevelType w:val="hybridMultilevel"/>
    <w:tmpl w:val="FB68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A590E"/>
    <w:multiLevelType w:val="hybridMultilevel"/>
    <w:tmpl w:val="67C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B2535"/>
    <w:multiLevelType w:val="hybridMultilevel"/>
    <w:tmpl w:val="3DC0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A56E5"/>
    <w:multiLevelType w:val="hybridMultilevel"/>
    <w:tmpl w:val="C9926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9A75F6"/>
    <w:multiLevelType w:val="hybridMultilevel"/>
    <w:tmpl w:val="7B4A3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1BF5859"/>
    <w:multiLevelType w:val="hybridMultilevel"/>
    <w:tmpl w:val="48A8A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EA76C8"/>
    <w:multiLevelType w:val="hybridMultilevel"/>
    <w:tmpl w:val="4F364E64"/>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2C6B47"/>
    <w:multiLevelType w:val="hybridMultilevel"/>
    <w:tmpl w:val="A764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8A1D2C"/>
    <w:multiLevelType w:val="hybridMultilevel"/>
    <w:tmpl w:val="AD5066FA"/>
    <w:lvl w:ilvl="0" w:tplc="EE8CFF1E">
      <w:numFmt w:val="bullet"/>
      <w:lvlText w:val="•"/>
      <w:lvlJc w:val="left"/>
      <w:pPr>
        <w:ind w:left="1230" w:hanging="51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6B201FF"/>
    <w:multiLevelType w:val="hybridMultilevel"/>
    <w:tmpl w:val="869466A0"/>
    <w:lvl w:ilvl="0" w:tplc="EE8CFF1E">
      <w:numFmt w:val="bullet"/>
      <w:lvlText w:val="•"/>
      <w:lvlJc w:val="left"/>
      <w:pPr>
        <w:ind w:left="510" w:hanging="51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DF3450F"/>
    <w:multiLevelType w:val="hybridMultilevel"/>
    <w:tmpl w:val="5EB8195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D91EC4"/>
    <w:multiLevelType w:val="hybridMultilevel"/>
    <w:tmpl w:val="CD920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51B563C"/>
    <w:multiLevelType w:val="hybridMultilevel"/>
    <w:tmpl w:val="E9E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7A2374"/>
    <w:multiLevelType w:val="hybridMultilevel"/>
    <w:tmpl w:val="B9E87E6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E552A7"/>
    <w:multiLevelType w:val="hybridMultilevel"/>
    <w:tmpl w:val="022E0C72"/>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1065AF"/>
    <w:multiLevelType w:val="hybridMultilevel"/>
    <w:tmpl w:val="10144FCC"/>
    <w:lvl w:ilvl="0" w:tplc="3B188BB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A47449"/>
    <w:multiLevelType w:val="hybridMultilevel"/>
    <w:tmpl w:val="C8E8F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620AFF"/>
    <w:multiLevelType w:val="hybridMultilevel"/>
    <w:tmpl w:val="22323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8A64ACE"/>
    <w:multiLevelType w:val="hybridMultilevel"/>
    <w:tmpl w:val="00CCC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1"/>
  </w:num>
  <w:num w:numId="4">
    <w:abstractNumId w:val="16"/>
  </w:num>
  <w:num w:numId="5">
    <w:abstractNumId w:val="13"/>
  </w:num>
  <w:num w:numId="6">
    <w:abstractNumId w:val="12"/>
  </w:num>
  <w:num w:numId="7">
    <w:abstractNumId w:val="1"/>
  </w:num>
  <w:num w:numId="8">
    <w:abstractNumId w:val="7"/>
  </w:num>
  <w:num w:numId="9">
    <w:abstractNumId w:val="6"/>
  </w:num>
  <w:num w:numId="10">
    <w:abstractNumId w:val="8"/>
  </w:num>
  <w:num w:numId="11">
    <w:abstractNumId w:val="9"/>
  </w:num>
  <w:num w:numId="12">
    <w:abstractNumId w:val="20"/>
  </w:num>
  <w:num w:numId="13">
    <w:abstractNumId w:val="14"/>
  </w:num>
  <w:num w:numId="14">
    <w:abstractNumId w:val="15"/>
  </w:num>
  <w:num w:numId="15">
    <w:abstractNumId w:val="21"/>
  </w:num>
  <w:num w:numId="16">
    <w:abstractNumId w:val="2"/>
  </w:num>
  <w:num w:numId="17">
    <w:abstractNumId w:val="0"/>
  </w:num>
  <w:num w:numId="18">
    <w:abstractNumId w:val="3"/>
  </w:num>
  <w:num w:numId="19">
    <w:abstractNumId w:val="4"/>
  </w:num>
  <w:num w:numId="20">
    <w:abstractNumId w:val="5"/>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62"/>
    <w:rsid w:val="000025C8"/>
    <w:rsid w:val="00007474"/>
    <w:rsid w:val="00022B12"/>
    <w:rsid w:val="00037227"/>
    <w:rsid w:val="00043C4E"/>
    <w:rsid w:val="000520C0"/>
    <w:rsid w:val="0007088F"/>
    <w:rsid w:val="000B4CE6"/>
    <w:rsid w:val="000F3E43"/>
    <w:rsid w:val="0012307E"/>
    <w:rsid w:val="00157BDF"/>
    <w:rsid w:val="00170915"/>
    <w:rsid w:val="001C6B71"/>
    <w:rsid w:val="001F7D8B"/>
    <w:rsid w:val="002873B1"/>
    <w:rsid w:val="00291DF3"/>
    <w:rsid w:val="00331AC5"/>
    <w:rsid w:val="003343FB"/>
    <w:rsid w:val="00334F89"/>
    <w:rsid w:val="0035323C"/>
    <w:rsid w:val="00382B72"/>
    <w:rsid w:val="0039020C"/>
    <w:rsid w:val="003926A3"/>
    <w:rsid w:val="003D270A"/>
    <w:rsid w:val="003E71E3"/>
    <w:rsid w:val="003F2726"/>
    <w:rsid w:val="00412033"/>
    <w:rsid w:val="00417620"/>
    <w:rsid w:val="00434F7C"/>
    <w:rsid w:val="00443D42"/>
    <w:rsid w:val="004A3770"/>
    <w:rsid w:val="004A4E60"/>
    <w:rsid w:val="004B189B"/>
    <w:rsid w:val="004E7B20"/>
    <w:rsid w:val="004F46CC"/>
    <w:rsid w:val="005075CD"/>
    <w:rsid w:val="00514F16"/>
    <w:rsid w:val="00565F39"/>
    <w:rsid w:val="005A02BB"/>
    <w:rsid w:val="005A2B79"/>
    <w:rsid w:val="005F5148"/>
    <w:rsid w:val="006034E8"/>
    <w:rsid w:val="0066382A"/>
    <w:rsid w:val="006852A7"/>
    <w:rsid w:val="00691C8A"/>
    <w:rsid w:val="00695043"/>
    <w:rsid w:val="006A37A6"/>
    <w:rsid w:val="006E1D77"/>
    <w:rsid w:val="006F2069"/>
    <w:rsid w:val="006F7923"/>
    <w:rsid w:val="00700CE8"/>
    <w:rsid w:val="007043F7"/>
    <w:rsid w:val="00720DA6"/>
    <w:rsid w:val="007224A4"/>
    <w:rsid w:val="00737BBA"/>
    <w:rsid w:val="00743194"/>
    <w:rsid w:val="00747210"/>
    <w:rsid w:val="00752CA8"/>
    <w:rsid w:val="0075494C"/>
    <w:rsid w:val="0078199D"/>
    <w:rsid w:val="00795833"/>
    <w:rsid w:val="007A4BB5"/>
    <w:rsid w:val="007E4AB3"/>
    <w:rsid w:val="007F7EC4"/>
    <w:rsid w:val="00841BC4"/>
    <w:rsid w:val="0087235E"/>
    <w:rsid w:val="00882F27"/>
    <w:rsid w:val="00893CDF"/>
    <w:rsid w:val="008A1606"/>
    <w:rsid w:val="008D2154"/>
    <w:rsid w:val="009118FD"/>
    <w:rsid w:val="0092346E"/>
    <w:rsid w:val="00923A74"/>
    <w:rsid w:val="00924CC8"/>
    <w:rsid w:val="009647C0"/>
    <w:rsid w:val="009A7CC6"/>
    <w:rsid w:val="009B1272"/>
    <w:rsid w:val="009D65EC"/>
    <w:rsid w:val="00A2023E"/>
    <w:rsid w:val="00A239BF"/>
    <w:rsid w:val="00AA761E"/>
    <w:rsid w:val="00AD43B7"/>
    <w:rsid w:val="00AF3D8C"/>
    <w:rsid w:val="00B067E4"/>
    <w:rsid w:val="00B115A8"/>
    <w:rsid w:val="00B249B8"/>
    <w:rsid w:val="00B369D0"/>
    <w:rsid w:val="00B849D0"/>
    <w:rsid w:val="00B91FD4"/>
    <w:rsid w:val="00B95EFB"/>
    <w:rsid w:val="00BC0B96"/>
    <w:rsid w:val="00BF2768"/>
    <w:rsid w:val="00C150EE"/>
    <w:rsid w:val="00C42CC7"/>
    <w:rsid w:val="00C44939"/>
    <w:rsid w:val="00CA2EA5"/>
    <w:rsid w:val="00CF3EC5"/>
    <w:rsid w:val="00D00BC0"/>
    <w:rsid w:val="00D51D09"/>
    <w:rsid w:val="00D710DD"/>
    <w:rsid w:val="00D742FB"/>
    <w:rsid w:val="00D80294"/>
    <w:rsid w:val="00DA13A9"/>
    <w:rsid w:val="00DB34CB"/>
    <w:rsid w:val="00DE1C39"/>
    <w:rsid w:val="00E16199"/>
    <w:rsid w:val="00E31088"/>
    <w:rsid w:val="00E86D4F"/>
    <w:rsid w:val="00F27DC6"/>
    <w:rsid w:val="00F4036C"/>
    <w:rsid w:val="00F50A94"/>
    <w:rsid w:val="00F70296"/>
    <w:rsid w:val="00F76DB2"/>
    <w:rsid w:val="00FE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2E6E1-80DD-414D-B72E-232989B6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94"/>
  </w:style>
  <w:style w:type="paragraph" w:styleId="Heading1">
    <w:name w:val="heading 1"/>
    <w:basedOn w:val="Normal"/>
    <w:next w:val="Normal"/>
    <w:link w:val="Heading1Char"/>
    <w:uiPriority w:val="9"/>
    <w:qFormat/>
    <w:rsid w:val="007043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1F62"/>
    <w:rPr>
      <w:color w:val="0000FF" w:themeColor="hyperlink"/>
      <w:u w:val="single"/>
    </w:rPr>
  </w:style>
  <w:style w:type="paragraph" w:styleId="ListParagraph">
    <w:name w:val="List Paragraph"/>
    <w:basedOn w:val="Normal"/>
    <w:uiPriority w:val="34"/>
    <w:qFormat/>
    <w:rsid w:val="00FE1F62"/>
    <w:pPr>
      <w:ind w:left="720"/>
      <w:contextualSpacing/>
    </w:pPr>
  </w:style>
  <w:style w:type="paragraph" w:styleId="BalloonText">
    <w:name w:val="Balloon Text"/>
    <w:basedOn w:val="Normal"/>
    <w:link w:val="BalloonTextChar"/>
    <w:uiPriority w:val="99"/>
    <w:semiHidden/>
    <w:unhideWhenUsed/>
    <w:rsid w:val="00E1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99"/>
    <w:rPr>
      <w:rFonts w:ascii="Tahoma" w:hAnsi="Tahoma" w:cs="Tahoma"/>
      <w:sz w:val="16"/>
      <w:szCs w:val="16"/>
    </w:rPr>
  </w:style>
  <w:style w:type="paragraph" w:styleId="Title">
    <w:name w:val="Title"/>
    <w:basedOn w:val="Normal"/>
    <w:next w:val="Normal"/>
    <w:link w:val="TitleChar"/>
    <w:uiPriority w:val="10"/>
    <w:qFormat/>
    <w:rsid w:val="007043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3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43F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04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3F7"/>
  </w:style>
  <w:style w:type="paragraph" w:styleId="Footer">
    <w:name w:val="footer"/>
    <w:basedOn w:val="Normal"/>
    <w:link w:val="FooterChar"/>
    <w:uiPriority w:val="99"/>
    <w:unhideWhenUsed/>
    <w:rsid w:val="00704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image" Target="media/image20.png"/><Relationship Id="rId21" Type="http://schemas.openxmlformats.org/officeDocument/2006/relationships/image" Target="media/image9.png"/><Relationship Id="rId34" Type="http://schemas.openxmlformats.org/officeDocument/2006/relationships/oleObject" Target="embeddings/oleObject10.bin"/><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5.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9.bin"/><Relationship Id="rId37" Type="http://schemas.openxmlformats.org/officeDocument/2006/relationships/image" Target="media/image19.png"/><Relationship Id="rId40"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oleObject" Target="embeddings/oleObject11.bin"/><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oleObject" Target="embeddings/oleObject8.bin"/><Relationship Id="rId35" Type="http://schemas.openxmlformats.org/officeDocument/2006/relationships/image" Target="media/image18.pn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oleObject" Target="embeddings/oleObject12.bin"/></Relationships>
</file>

<file path=word/_rels/footer1.xml.rels><?xml version="1.0" encoding="UTF-8" standalone="yes"?>
<Relationships xmlns="http://schemas.openxmlformats.org/package/2006/relationships"><Relationship Id="rId1" Type="http://schemas.openxmlformats.org/officeDocument/2006/relationships/image" Target="media/image23.jpeg"/></Relationships>
</file>

<file path=word/_rels/header1.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80B3-673C-4298-87D0-054C7FBB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Gloucestershire Care Services</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Hobbs Erin</dc:creator>
  <cp:lastModifiedBy>Harrison Sally</cp:lastModifiedBy>
  <cp:revision>7</cp:revision>
  <dcterms:created xsi:type="dcterms:W3CDTF">2020-07-08T13:43:00Z</dcterms:created>
  <dcterms:modified xsi:type="dcterms:W3CDTF">2020-07-08T13:54:00Z</dcterms:modified>
</cp:coreProperties>
</file>