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95B5" w14:textId="37D77380" w:rsidR="00747210" w:rsidRDefault="0052099C" w:rsidP="00043C4E">
      <w:pPr>
        <w:pStyle w:val="Heading1"/>
        <w:spacing w:before="0" w:line="240" w:lineRule="auto"/>
        <w:jc w:val="center"/>
        <w:rPr>
          <w:rFonts w:asciiTheme="minorHAnsi" w:hAnsiTheme="minorHAnsi" w:cstheme="minorHAnsi"/>
          <w:color w:val="auto"/>
          <w:spacing w:val="-10"/>
          <w:kern w:val="28"/>
          <w:sz w:val="52"/>
          <w:szCs w:val="56"/>
        </w:rPr>
      </w:pPr>
      <w:r>
        <w:rPr>
          <w:rFonts w:asciiTheme="minorHAnsi" w:hAnsiTheme="minorHAnsi" w:cstheme="minorHAnsi"/>
          <w:color w:val="auto"/>
          <w:spacing w:val="-10"/>
          <w:kern w:val="28"/>
          <w:sz w:val="52"/>
          <w:szCs w:val="56"/>
        </w:rPr>
        <w:t>REPEATING AND EXTENDING</w:t>
      </w:r>
    </w:p>
    <w:p w14:paraId="690198CF" w14:textId="4F561957" w:rsidR="00625E17" w:rsidRPr="00625E17" w:rsidRDefault="00625E17" w:rsidP="00625E17">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STRATEGIES AND ACTIVITIES TO TRY AT HOME</w:t>
      </w:r>
    </w:p>
    <w:p w14:paraId="12B51903" w14:textId="31A845F3" w:rsidR="00811661" w:rsidRPr="00625E17" w:rsidRDefault="00811661" w:rsidP="00811661">
      <w:pPr>
        <w:rPr>
          <w:sz w:val="20"/>
        </w:rPr>
      </w:pPr>
    </w:p>
    <w:p w14:paraId="6B7379E5" w14:textId="5B8E4CB9" w:rsidR="00B22177" w:rsidRPr="00625E17" w:rsidRDefault="00A07B0D" w:rsidP="00B22177">
      <w:pPr>
        <w:shd w:val="clear" w:color="auto" w:fill="17365D" w:themeFill="text2" w:themeFillShade="BF"/>
        <w:spacing w:before="120" w:after="120"/>
        <w:jc w:val="both"/>
        <w:rPr>
          <w:b/>
          <w:color w:val="FFFFFF" w:themeColor="background1"/>
          <w:szCs w:val="24"/>
        </w:rPr>
      </w:pPr>
      <w:r>
        <w:rPr>
          <w:b/>
          <w:color w:val="FFFFFF" w:themeColor="background1"/>
          <w:szCs w:val="24"/>
        </w:rPr>
        <w:t>HOW IT HELPS</w:t>
      </w:r>
    </w:p>
    <w:p w14:paraId="2A32771D" w14:textId="77777777" w:rsidR="00133F66" w:rsidRDefault="006014CC" w:rsidP="00133F66">
      <w:pPr>
        <w:spacing w:before="120" w:after="120"/>
        <w:rPr>
          <w:rFonts w:eastAsia="Times New Roman" w:cs="Times New Roman"/>
          <w:szCs w:val="24"/>
          <w:lang w:eastAsia="en-GB"/>
        </w:rPr>
      </w:pPr>
      <w:r w:rsidRPr="006014CC">
        <w:rPr>
          <w:rFonts w:eastAsia="Times New Roman" w:cs="Times New Roman"/>
          <w:szCs w:val="24"/>
          <w:lang w:eastAsia="en-GB"/>
        </w:rPr>
        <w:t xml:space="preserve">When your child </w:t>
      </w:r>
      <w:r>
        <w:rPr>
          <w:rFonts w:eastAsia="Times New Roman" w:cs="Times New Roman"/>
          <w:szCs w:val="24"/>
          <w:lang w:eastAsia="en-GB"/>
        </w:rPr>
        <w:t>say</w:t>
      </w:r>
      <w:r w:rsidRPr="006014CC">
        <w:rPr>
          <w:rFonts w:eastAsia="Times New Roman" w:cs="Times New Roman"/>
          <w:szCs w:val="24"/>
          <w:lang w:eastAsia="en-GB"/>
        </w:rPr>
        <w:t xml:space="preserve"> a word or phrase for the first time, they are not likely to say it correctly. For example, </w:t>
      </w:r>
      <w:r w:rsidR="00C947C7">
        <w:rPr>
          <w:rFonts w:eastAsia="Times New Roman" w:cs="Times New Roman"/>
          <w:szCs w:val="24"/>
          <w:lang w:eastAsia="en-GB"/>
        </w:rPr>
        <w:t>they</w:t>
      </w:r>
      <w:r w:rsidR="00133F66">
        <w:rPr>
          <w:rFonts w:eastAsia="Times New Roman" w:cs="Times New Roman"/>
          <w:szCs w:val="24"/>
          <w:lang w:eastAsia="en-GB"/>
        </w:rPr>
        <w:t xml:space="preserve"> may try to say “Daddy read a book</w:t>
      </w:r>
      <w:r w:rsidRPr="006014CC">
        <w:rPr>
          <w:rFonts w:eastAsia="Times New Roman" w:cs="Times New Roman"/>
          <w:szCs w:val="24"/>
          <w:lang w:eastAsia="en-GB"/>
        </w:rPr>
        <w:t xml:space="preserve">” but they say “Daddy </w:t>
      </w:r>
      <w:r w:rsidR="00133F66">
        <w:rPr>
          <w:rFonts w:eastAsia="Times New Roman" w:cs="Times New Roman"/>
          <w:szCs w:val="24"/>
          <w:lang w:eastAsia="en-GB"/>
        </w:rPr>
        <w:t>book</w:t>
      </w:r>
      <w:r w:rsidRPr="006014CC">
        <w:rPr>
          <w:rFonts w:eastAsia="Times New Roman" w:cs="Times New Roman"/>
          <w:szCs w:val="24"/>
          <w:lang w:eastAsia="en-GB"/>
        </w:rPr>
        <w:t>”.  Repeating the word or phrase after the child</w:t>
      </w:r>
      <w:r w:rsidR="00C947C7">
        <w:rPr>
          <w:rFonts w:eastAsia="Times New Roman" w:cs="Times New Roman"/>
          <w:szCs w:val="24"/>
          <w:lang w:eastAsia="en-GB"/>
        </w:rPr>
        <w:t xml:space="preserve"> and filling in new or missing words</w:t>
      </w:r>
      <w:r w:rsidRPr="006014CC">
        <w:rPr>
          <w:rFonts w:eastAsia="Times New Roman" w:cs="Times New Roman"/>
          <w:szCs w:val="24"/>
          <w:lang w:eastAsia="en-GB"/>
        </w:rPr>
        <w:t xml:space="preserve"> lets them know that you have understood them and </w:t>
      </w:r>
      <w:r>
        <w:rPr>
          <w:rFonts w:eastAsia="Times New Roman" w:cs="Times New Roman"/>
          <w:szCs w:val="24"/>
          <w:lang w:eastAsia="en-GB"/>
        </w:rPr>
        <w:t>shows how the w</w:t>
      </w:r>
      <w:bookmarkStart w:id="0" w:name="_GoBack"/>
      <w:bookmarkEnd w:id="0"/>
      <w:r>
        <w:rPr>
          <w:rFonts w:eastAsia="Times New Roman" w:cs="Times New Roman"/>
          <w:szCs w:val="24"/>
          <w:lang w:eastAsia="en-GB"/>
        </w:rPr>
        <w:t>ords fit into a bigger phrase</w:t>
      </w:r>
      <w:r w:rsidR="00C947C7">
        <w:rPr>
          <w:rFonts w:eastAsia="Times New Roman" w:cs="Times New Roman"/>
          <w:szCs w:val="24"/>
          <w:lang w:eastAsia="en-GB"/>
        </w:rPr>
        <w:t>.</w:t>
      </w:r>
    </w:p>
    <w:p w14:paraId="4EE1663C" w14:textId="41A570A9" w:rsidR="006014CC" w:rsidRPr="006014CC" w:rsidRDefault="00133F66" w:rsidP="00133F66">
      <w:pPr>
        <w:spacing w:before="120" w:after="120"/>
        <w:jc w:val="center"/>
        <w:rPr>
          <w:rFonts w:eastAsia="Times New Roman" w:cs="Times New Roman"/>
          <w:szCs w:val="24"/>
          <w:lang w:eastAsia="en-GB"/>
        </w:rPr>
      </w:pPr>
      <w:r>
        <w:rPr>
          <w:rFonts w:eastAsia="Times New Roman" w:cs="Times New Roman"/>
          <w:noProof/>
          <w:szCs w:val="24"/>
          <w:lang w:eastAsia="en-GB"/>
        </w:rPr>
        <w:drawing>
          <wp:inline distT="0" distB="0" distL="0" distR="0" wp14:anchorId="18B3C259" wp14:editId="6C2E2745">
            <wp:extent cx="1346431" cy="14955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455" t="9622" r="14242" b="6733"/>
                    <a:stretch/>
                  </pic:blipFill>
                  <pic:spPr bwMode="auto">
                    <a:xfrm>
                      <a:off x="0" y="0"/>
                      <a:ext cx="1352948" cy="1502829"/>
                    </a:xfrm>
                    <a:prstGeom prst="rect">
                      <a:avLst/>
                    </a:prstGeom>
                    <a:noFill/>
                    <a:ln>
                      <a:noFill/>
                    </a:ln>
                    <a:extLst>
                      <a:ext uri="{53640926-AAD7-44D8-BBD7-CCE9431645EC}">
                        <a14:shadowObscured xmlns:a14="http://schemas.microsoft.com/office/drawing/2010/main"/>
                      </a:ext>
                    </a:extLst>
                  </pic:spPr>
                </pic:pic>
              </a:graphicData>
            </a:graphic>
          </wp:inline>
        </w:drawing>
      </w:r>
      <w:r w:rsidR="00CF4B87">
        <w:rPr>
          <w:rFonts w:eastAsia="Times New Roman" w:cs="Times New Roman"/>
          <w:szCs w:val="24"/>
          <w:lang w:eastAsia="en-GB"/>
        </w:rPr>
        <w:br/>
      </w:r>
    </w:p>
    <w:p w14:paraId="2C784E34" w14:textId="77777777" w:rsidR="006014CC" w:rsidRPr="00625E17" w:rsidRDefault="006014CC" w:rsidP="006014CC">
      <w:pPr>
        <w:shd w:val="clear" w:color="auto" w:fill="17365D" w:themeFill="text2" w:themeFillShade="BF"/>
        <w:spacing w:before="120" w:after="120"/>
        <w:jc w:val="both"/>
        <w:rPr>
          <w:b/>
          <w:color w:val="FFFFFF" w:themeColor="background1"/>
          <w:szCs w:val="24"/>
        </w:rPr>
      </w:pPr>
      <w:r>
        <w:rPr>
          <w:b/>
          <w:color w:val="FFFFFF" w:themeColor="background1"/>
          <w:szCs w:val="24"/>
        </w:rPr>
        <w:t>TOP TIPS</w:t>
      </w:r>
    </w:p>
    <w:p w14:paraId="5E899251" w14:textId="51C095E8" w:rsidR="00C947C7" w:rsidRPr="00C947C7" w:rsidRDefault="00C947C7" w:rsidP="00C947C7">
      <w:pPr>
        <w:pStyle w:val="ListParagraph"/>
        <w:numPr>
          <w:ilvl w:val="0"/>
          <w:numId w:val="34"/>
        </w:numPr>
        <w:spacing w:before="120" w:after="120"/>
        <w:rPr>
          <w:rFonts w:eastAsia="Times New Roman" w:cs="Times New Roman"/>
          <w:szCs w:val="24"/>
          <w:lang w:eastAsia="en-GB"/>
        </w:rPr>
      </w:pPr>
      <w:r w:rsidRPr="00C947C7">
        <w:rPr>
          <w:rFonts w:eastAsia="Times New Roman" w:cs="Times New Roman"/>
          <w:szCs w:val="24"/>
          <w:lang w:eastAsia="en-GB"/>
        </w:rPr>
        <w:t xml:space="preserve">Repeat what </w:t>
      </w:r>
      <w:r>
        <w:rPr>
          <w:rFonts w:eastAsia="Times New Roman" w:cs="Times New Roman"/>
          <w:szCs w:val="24"/>
          <w:lang w:eastAsia="en-GB"/>
        </w:rPr>
        <w:t>your child has</w:t>
      </w:r>
      <w:r w:rsidRPr="00C947C7">
        <w:rPr>
          <w:rFonts w:eastAsia="Times New Roman" w:cs="Times New Roman"/>
          <w:szCs w:val="24"/>
          <w:lang w:eastAsia="en-GB"/>
        </w:rPr>
        <w:t xml:space="preserve"> said and add a word or two.</w:t>
      </w:r>
    </w:p>
    <w:p w14:paraId="24283A1E" w14:textId="5958094D" w:rsidR="006014CC" w:rsidRDefault="006014CC" w:rsidP="00C947C7">
      <w:pPr>
        <w:pStyle w:val="ListParagraph"/>
        <w:numPr>
          <w:ilvl w:val="0"/>
          <w:numId w:val="34"/>
        </w:numPr>
        <w:spacing w:before="120" w:after="120"/>
        <w:rPr>
          <w:rFonts w:eastAsia="Times New Roman" w:cs="Times New Roman"/>
          <w:szCs w:val="24"/>
          <w:lang w:eastAsia="en-GB"/>
        </w:rPr>
      </w:pPr>
      <w:r w:rsidRPr="00C947C7">
        <w:rPr>
          <w:rFonts w:eastAsia="Times New Roman" w:cs="Times New Roman"/>
          <w:szCs w:val="24"/>
          <w:lang w:eastAsia="en-GB"/>
        </w:rPr>
        <w:t xml:space="preserve">If your child </w:t>
      </w:r>
      <w:r w:rsidR="00C947C7" w:rsidRPr="00C947C7">
        <w:rPr>
          <w:rFonts w:eastAsia="Times New Roman" w:cs="Times New Roman"/>
          <w:szCs w:val="24"/>
          <w:lang w:eastAsia="en-GB"/>
        </w:rPr>
        <w:t xml:space="preserve">usually </w:t>
      </w:r>
      <w:r w:rsidRPr="00C947C7">
        <w:rPr>
          <w:rFonts w:eastAsia="Times New Roman" w:cs="Times New Roman"/>
          <w:szCs w:val="24"/>
          <w:lang w:eastAsia="en-GB"/>
        </w:rPr>
        <w:t xml:space="preserve">says one word at a time, try </w:t>
      </w:r>
      <w:r w:rsidR="00C947C7" w:rsidRPr="00C947C7">
        <w:rPr>
          <w:rFonts w:eastAsia="Times New Roman" w:cs="Times New Roman"/>
          <w:szCs w:val="24"/>
          <w:lang w:eastAsia="en-GB"/>
        </w:rPr>
        <w:t>saying two words back.</w:t>
      </w:r>
    </w:p>
    <w:p w14:paraId="6443D034" w14:textId="0403AAE5" w:rsidR="00C947C7" w:rsidRDefault="00C947C7" w:rsidP="00C947C7">
      <w:pPr>
        <w:pStyle w:val="ListParagraph"/>
        <w:numPr>
          <w:ilvl w:val="0"/>
          <w:numId w:val="34"/>
        </w:numPr>
        <w:spacing w:before="120" w:after="120"/>
        <w:rPr>
          <w:rFonts w:eastAsia="Times New Roman" w:cs="Times New Roman"/>
          <w:szCs w:val="24"/>
          <w:lang w:eastAsia="en-GB"/>
        </w:rPr>
      </w:pPr>
      <w:r>
        <w:rPr>
          <w:rFonts w:eastAsia="Times New Roman" w:cs="Times New Roman"/>
          <w:szCs w:val="24"/>
          <w:lang w:eastAsia="en-GB"/>
        </w:rPr>
        <w:t>Choose the words that are most relevant to the situation, for example, if you child says ‘more’ you might say ‘more milk’ or ‘more biscuits’, depending on what they want more of.</w:t>
      </w:r>
    </w:p>
    <w:p w14:paraId="388F9F22" w14:textId="78D8B7E3" w:rsidR="00C947C7" w:rsidRDefault="00C947C7" w:rsidP="00C947C7">
      <w:pPr>
        <w:pStyle w:val="ListParagraph"/>
        <w:numPr>
          <w:ilvl w:val="0"/>
          <w:numId w:val="34"/>
        </w:numPr>
        <w:spacing w:before="120" w:after="120"/>
        <w:rPr>
          <w:rFonts w:eastAsia="Times New Roman" w:cs="Times New Roman"/>
          <w:szCs w:val="24"/>
          <w:lang w:eastAsia="en-GB"/>
        </w:rPr>
      </w:pPr>
      <w:r>
        <w:rPr>
          <w:rFonts w:eastAsia="Times New Roman" w:cs="Times New Roman"/>
          <w:szCs w:val="24"/>
          <w:lang w:eastAsia="en-GB"/>
        </w:rPr>
        <w:t>Do NOT ask your child to copy the extra words- hearing the words is enough to help them learn.</w:t>
      </w:r>
    </w:p>
    <w:p w14:paraId="2D71A892" w14:textId="77777777" w:rsidR="00CF4B87" w:rsidRPr="00CF4B87" w:rsidRDefault="00CF4B87" w:rsidP="00CF4B87">
      <w:pPr>
        <w:spacing w:before="120" w:after="120"/>
        <w:rPr>
          <w:rFonts w:eastAsia="Times New Roman" w:cs="Times New Roman"/>
          <w:szCs w:val="24"/>
          <w:lang w:eastAsia="en-GB"/>
        </w:rPr>
      </w:pPr>
    </w:p>
    <w:p w14:paraId="744A7414" w14:textId="244F88ED" w:rsidR="00DF033A" w:rsidRPr="00625E17" w:rsidRDefault="00DF033A" w:rsidP="00DF033A">
      <w:pPr>
        <w:shd w:val="clear" w:color="auto" w:fill="17365D" w:themeFill="text2" w:themeFillShade="BF"/>
        <w:spacing w:before="120" w:after="120"/>
        <w:jc w:val="both"/>
        <w:rPr>
          <w:b/>
          <w:color w:val="FFFFFF" w:themeColor="background1"/>
          <w:szCs w:val="24"/>
        </w:rPr>
      </w:pPr>
      <w:r>
        <w:rPr>
          <w:b/>
          <w:color w:val="FFFFFF" w:themeColor="background1"/>
          <w:szCs w:val="24"/>
        </w:rPr>
        <w:t xml:space="preserve">HOW TO </w:t>
      </w:r>
      <w:r w:rsidR="0052099C">
        <w:rPr>
          <w:b/>
          <w:color w:val="FFFFFF" w:themeColor="background1"/>
          <w:szCs w:val="24"/>
        </w:rPr>
        <w:t>REPEAT AND EXTEND</w:t>
      </w:r>
    </w:p>
    <w:tbl>
      <w:tblPr>
        <w:tblStyle w:val="PlainTable4"/>
        <w:tblW w:w="0" w:type="auto"/>
        <w:jc w:val="center"/>
        <w:tblLook w:val="04A0" w:firstRow="1" w:lastRow="0" w:firstColumn="1" w:lastColumn="0" w:noHBand="0" w:noVBand="1"/>
      </w:tblPr>
      <w:tblGrid>
        <w:gridCol w:w="5233"/>
        <w:gridCol w:w="5233"/>
      </w:tblGrid>
      <w:tr w:rsidR="00DF033A" w14:paraId="5F011946" w14:textId="77777777" w:rsidTr="00133F66">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233" w:type="dxa"/>
          </w:tcPr>
          <w:p w14:paraId="45E58F2C" w14:textId="462D98ED" w:rsidR="00DF033A" w:rsidRPr="00DF033A" w:rsidRDefault="0052099C" w:rsidP="00DF033A">
            <w:pPr>
              <w:spacing w:before="120" w:after="120" w:line="276" w:lineRule="auto"/>
              <w:rPr>
                <w:rFonts w:eastAsia="Times New Roman" w:cs="Times New Roman"/>
                <w:szCs w:val="24"/>
                <w:lang w:eastAsia="en-GB"/>
              </w:rPr>
            </w:pPr>
            <w:r>
              <w:rPr>
                <w:rFonts w:eastAsia="Times New Roman" w:cs="Times New Roman"/>
                <w:szCs w:val="24"/>
                <w:lang w:eastAsia="en-GB"/>
              </w:rPr>
              <w:t>Your child says…</w:t>
            </w:r>
          </w:p>
        </w:tc>
        <w:tc>
          <w:tcPr>
            <w:tcW w:w="5233" w:type="dxa"/>
          </w:tcPr>
          <w:p w14:paraId="12B258B0" w14:textId="216EC9B4" w:rsidR="00DF033A" w:rsidRPr="00DF033A" w:rsidRDefault="0052099C" w:rsidP="00DF033A">
            <w:p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What you could say…</w:t>
            </w:r>
          </w:p>
        </w:tc>
      </w:tr>
      <w:tr w:rsidR="00DF033A" w14:paraId="44A13A2F" w14:textId="77777777" w:rsidTr="00133F66">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233" w:type="dxa"/>
          </w:tcPr>
          <w:p w14:paraId="48337B41" w14:textId="3BCB8B5C" w:rsidR="00DF033A" w:rsidRPr="00DF033A" w:rsidRDefault="0052099C" w:rsidP="00DF033A">
            <w:pPr>
              <w:spacing w:before="120" w:after="120" w:line="276" w:lineRule="auto"/>
              <w:rPr>
                <w:rFonts w:eastAsia="Times New Roman" w:cs="Times New Roman"/>
                <w:b w:val="0"/>
                <w:szCs w:val="24"/>
                <w:lang w:eastAsia="en-GB"/>
              </w:rPr>
            </w:pPr>
            <w:r>
              <w:rPr>
                <w:rFonts w:eastAsia="Times New Roman" w:cs="Times New Roman"/>
                <w:b w:val="0"/>
                <w:szCs w:val="24"/>
                <w:lang w:eastAsia="en-GB"/>
              </w:rPr>
              <w:t>“</w:t>
            </w:r>
            <w:r w:rsidR="00133F66">
              <w:rPr>
                <w:rFonts w:eastAsia="Times New Roman" w:cs="Times New Roman"/>
                <w:b w:val="0"/>
                <w:szCs w:val="24"/>
                <w:lang w:eastAsia="en-GB"/>
              </w:rPr>
              <w:t>m</w:t>
            </w:r>
            <w:r>
              <w:rPr>
                <w:rFonts w:eastAsia="Times New Roman" w:cs="Times New Roman"/>
                <w:b w:val="0"/>
                <w:szCs w:val="24"/>
                <w:lang w:eastAsia="en-GB"/>
              </w:rPr>
              <w:t>essy”</w:t>
            </w:r>
          </w:p>
        </w:tc>
        <w:tc>
          <w:tcPr>
            <w:tcW w:w="5233" w:type="dxa"/>
          </w:tcPr>
          <w:p w14:paraId="7A0C4ADF" w14:textId="55E69031" w:rsidR="00DF033A" w:rsidRPr="00DF033A" w:rsidRDefault="0052099C" w:rsidP="00DF033A">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w:t>
            </w:r>
            <w:r w:rsidR="00133F66">
              <w:rPr>
                <w:rFonts w:eastAsia="Times New Roman" w:cs="Times New Roman"/>
                <w:szCs w:val="24"/>
                <w:lang w:eastAsia="en-GB"/>
              </w:rPr>
              <w:t>m</w:t>
            </w:r>
            <w:r>
              <w:rPr>
                <w:rFonts w:eastAsia="Times New Roman" w:cs="Times New Roman"/>
                <w:szCs w:val="24"/>
                <w:lang w:eastAsia="en-GB"/>
              </w:rPr>
              <w:t>essy table”</w:t>
            </w:r>
          </w:p>
        </w:tc>
      </w:tr>
      <w:tr w:rsidR="00DF033A" w14:paraId="128A8C11" w14:textId="77777777" w:rsidTr="00133F66">
        <w:trPr>
          <w:trHeight w:val="280"/>
          <w:jc w:val="center"/>
        </w:trPr>
        <w:tc>
          <w:tcPr>
            <w:cnfStyle w:val="001000000000" w:firstRow="0" w:lastRow="0" w:firstColumn="1" w:lastColumn="0" w:oddVBand="0" w:evenVBand="0" w:oddHBand="0" w:evenHBand="0" w:firstRowFirstColumn="0" w:firstRowLastColumn="0" w:lastRowFirstColumn="0" w:lastRowLastColumn="0"/>
            <w:tcW w:w="5233" w:type="dxa"/>
          </w:tcPr>
          <w:p w14:paraId="7841E993" w14:textId="21AFDFC9" w:rsidR="00DF033A" w:rsidRPr="00DF033A" w:rsidRDefault="0052099C" w:rsidP="00DF033A">
            <w:pPr>
              <w:spacing w:before="120" w:after="120" w:line="276" w:lineRule="auto"/>
              <w:rPr>
                <w:rFonts w:eastAsia="Times New Roman" w:cs="Times New Roman"/>
                <w:b w:val="0"/>
                <w:szCs w:val="24"/>
                <w:lang w:eastAsia="en-GB"/>
              </w:rPr>
            </w:pPr>
            <w:r>
              <w:rPr>
                <w:rFonts w:eastAsia="Times New Roman" w:cs="Times New Roman"/>
                <w:b w:val="0"/>
                <w:szCs w:val="24"/>
                <w:lang w:eastAsia="en-GB"/>
              </w:rPr>
              <w:t>“Daddy go”</w:t>
            </w:r>
          </w:p>
        </w:tc>
        <w:tc>
          <w:tcPr>
            <w:tcW w:w="5233" w:type="dxa"/>
          </w:tcPr>
          <w:p w14:paraId="13AA97B4" w14:textId="76A2C922" w:rsidR="00DF033A" w:rsidRPr="00DF033A" w:rsidRDefault="0052099C" w:rsidP="00DF033A">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“Daddy’s going to work”</w:t>
            </w:r>
          </w:p>
        </w:tc>
      </w:tr>
      <w:tr w:rsidR="00DF033A" w14:paraId="09B2DE4B" w14:textId="77777777" w:rsidTr="00133F66">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5233" w:type="dxa"/>
          </w:tcPr>
          <w:p w14:paraId="682C1A13" w14:textId="0E5E93B8" w:rsidR="00DF033A" w:rsidRPr="00DF033A" w:rsidRDefault="00133F66" w:rsidP="00133F66">
            <w:pPr>
              <w:spacing w:before="120" w:after="120" w:line="276" w:lineRule="auto"/>
              <w:rPr>
                <w:rFonts w:eastAsia="Times New Roman" w:cs="Times New Roman"/>
                <w:b w:val="0"/>
                <w:szCs w:val="24"/>
                <w:lang w:eastAsia="en-GB"/>
              </w:rPr>
            </w:pPr>
            <w:r>
              <w:rPr>
                <w:rFonts w:eastAsia="Times New Roman" w:cs="Times New Roman"/>
                <w:b w:val="0"/>
                <w:szCs w:val="24"/>
                <w:lang w:eastAsia="en-GB"/>
              </w:rPr>
              <w:t>“dog”</w:t>
            </w:r>
          </w:p>
        </w:tc>
        <w:tc>
          <w:tcPr>
            <w:tcW w:w="5233" w:type="dxa"/>
          </w:tcPr>
          <w:p w14:paraId="7EF14A0D" w14:textId="2EB71CFB" w:rsidR="00DF033A" w:rsidRPr="00DF033A" w:rsidRDefault="00133F66" w:rsidP="00133F66">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n-GB"/>
              </w:rPr>
            </w:pPr>
            <w:r>
              <w:rPr>
                <w:rFonts w:eastAsia="Times New Roman" w:cs="Times New Roman"/>
                <w:szCs w:val="24"/>
                <w:lang w:eastAsia="en-GB"/>
              </w:rPr>
              <w:t>“dog is running”</w:t>
            </w:r>
          </w:p>
        </w:tc>
      </w:tr>
    </w:tbl>
    <w:p w14:paraId="473F9574" w14:textId="51FE4107" w:rsidR="001804CF" w:rsidRPr="00625E17" w:rsidRDefault="00133F66" w:rsidP="00B22177">
      <w:pPr>
        <w:spacing w:before="120" w:after="120"/>
        <w:jc w:val="center"/>
        <w:rPr>
          <w:rFonts w:eastAsia="Times New Roman" w:cs="Times New Roman"/>
          <w:szCs w:val="24"/>
          <w:lang w:eastAsia="en-GB"/>
        </w:rPr>
      </w:pPr>
      <w:r>
        <w:rPr>
          <w:noProof/>
          <w:lang w:eastAsia="en-GB"/>
        </w:rPr>
        <w:drawing>
          <wp:inline distT="0" distB="0" distL="0" distR="0" wp14:anchorId="22117FCA" wp14:editId="72673547">
            <wp:extent cx="1446210" cy="1280160"/>
            <wp:effectExtent l="0" t="0" r="1905" b="0"/>
            <wp:docPr id="49" name="Picture 49" descr="N:\Children Young People and Maternity\Speech and Language Therapy\SLT Therapy Resources\Getty images\GettyImages-1148532603 (1).jpg"/>
            <wp:cNvGraphicFramePr/>
            <a:graphic xmlns:a="http://schemas.openxmlformats.org/drawingml/2006/main">
              <a:graphicData uri="http://schemas.openxmlformats.org/drawingml/2006/picture">
                <pic:pic xmlns:pic="http://schemas.openxmlformats.org/drawingml/2006/picture">
                  <pic:nvPicPr>
                    <pic:cNvPr id="49" name="Picture 49" descr="N:\Children Young People and Maternity\Speech and Language Therapy\SLT Therapy Resources\Getty images\GettyImages-1148532603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995" cy="1298558"/>
                    </a:xfrm>
                    <a:prstGeom prst="rect">
                      <a:avLst/>
                    </a:prstGeom>
                    <a:noFill/>
                    <a:ln>
                      <a:noFill/>
                    </a:ln>
                  </pic:spPr>
                </pic:pic>
              </a:graphicData>
            </a:graphic>
          </wp:inline>
        </w:drawing>
      </w:r>
    </w:p>
    <w:sectPr w:rsidR="001804CF" w:rsidRPr="00625E17" w:rsidSect="00007474">
      <w:headerReference w:type="default" r:id="rId10"/>
      <w:footerReference w:type="default" r:id="rId11"/>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A127" w14:textId="77777777" w:rsidR="00625584" w:rsidRDefault="00625584" w:rsidP="007043F7">
      <w:pPr>
        <w:spacing w:after="0" w:line="240" w:lineRule="auto"/>
      </w:pPr>
      <w:r>
        <w:separator/>
      </w:r>
    </w:p>
  </w:endnote>
  <w:endnote w:type="continuationSeparator" w:id="0">
    <w:p w14:paraId="64ED75AE" w14:textId="77777777" w:rsidR="00625584" w:rsidRDefault="00625584"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58752"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C34F" w14:textId="77777777" w:rsidR="00625584" w:rsidRDefault="00625584" w:rsidP="007043F7">
      <w:pPr>
        <w:spacing w:after="0" w:line="240" w:lineRule="auto"/>
      </w:pPr>
      <w:r>
        <w:separator/>
      </w:r>
    </w:p>
  </w:footnote>
  <w:footnote w:type="continuationSeparator" w:id="0">
    <w:p w14:paraId="5D2BEC48" w14:textId="77777777" w:rsidR="00625584" w:rsidRDefault="00625584"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E5A18"/>
    <w:multiLevelType w:val="hybridMultilevel"/>
    <w:tmpl w:val="3D08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4"/>
  </w:num>
  <w:num w:numId="4">
    <w:abstractNumId w:val="24"/>
  </w:num>
  <w:num w:numId="5">
    <w:abstractNumId w:val="16"/>
  </w:num>
  <w:num w:numId="6">
    <w:abstractNumId w:val="15"/>
  </w:num>
  <w:num w:numId="7">
    <w:abstractNumId w:val="1"/>
  </w:num>
  <w:num w:numId="8">
    <w:abstractNumId w:val="8"/>
  </w:num>
  <w:num w:numId="9">
    <w:abstractNumId w:val="7"/>
  </w:num>
  <w:num w:numId="10">
    <w:abstractNumId w:val="10"/>
  </w:num>
  <w:num w:numId="11">
    <w:abstractNumId w:val="11"/>
  </w:num>
  <w:num w:numId="12">
    <w:abstractNumId w:val="31"/>
  </w:num>
  <w:num w:numId="13">
    <w:abstractNumId w:val="18"/>
  </w:num>
  <w:num w:numId="14">
    <w:abstractNumId w:val="19"/>
  </w:num>
  <w:num w:numId="15">
    <w:abstractNumId w:val="32"/>
  </w:num>
  <w:num w:numId="16">
    <w:abstractNumId w:val="3"/>
  </w:num>
  <w:num w:numId="17">
    <w:abstractNumId w:val="0"/>
  </w:num>
  <w:num w:numId="18">
    <w:abstractNumId w:val="4"/>
  </w:num>
  <w:num w:numId="19">
    <w:abstractNumId w:val="5"/>
  </w:num>
  <w:num w:numId="20">
    <w:abstractNumId w:val="6"/>
  </w:num>
  <w:num w:numId="21">
    <w:abstractNumId w:val="20"/>
  </w:num>
  <w:num w:numId="22">
    <w:abstractNumId w:val="33"/>
  </w:num>
  <w:num w:numId="23">
    <w:abstractNumId w:val="30"/>
  </w:num>
  <w:num w:numId="24">
    <w:abstractNumId w:val="12"/>
  </w:num>
  <w:num w:numId="25">
    <w:abstractNumId w:val="29"/>
  </w:num>
  <w:num w:numId="26">
    <w:abstractNumId w:val="17"/>
  </w:num>
  <w:num w:numId="27">
    <w:abstractNumId w:val="26"/>
  </w:num>
  <w:num w:numId="28">
    <w:abstractNumId w:val="28"/>
  </w:num>
  <w:num w:numId="29">
    <w:abstractNumId w:val="9"/>
  </w:num>
  <w:num w:numId="30">
    <w:abstractNumId w:val="22"/>
  </w:num>
  <w:num w:numId="31">
    <w:abstractNumId w:val="21"/>
  </w:num>
  <w:num w:numId="32">
    <w:abstractNumId w:val="2"/>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7088F"/>
    <w:rsid w:val="000B4CE6"/>
    <w:rsid w:val="000F3E43"/>
    <w:rsid w:val="0012307E"/>
    <w:rsid w:val="00133F66"/>
    <w:rsid w:val="00157BDF"/>
    <w:rsid w:val="00170915"/>
    <w:rsid w:val="001804CF"/>
    <w:rsid w:val="001C6B71"/>
    <w:rsid w:val="001D48A4"/>
    <w:rsid w:val="001F7D8B"/>
    <w:rsid w:val="00291DF3"/>
    <w:rsid w:val="00307B2C"/>
    <w:rsid w:val="00331AC5"/>
    <w:rsid w:val="003343FB"/>
    <w:rsid w:val="00334F89"/>
    <w:rsid w:val="0035323C"/>
    <w:rsid w:val="00382B72"/>
    <w:rsid w:val="0039020C"/>
    <w:rsid w:val="003926A3"/>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2099C"/>
    <w:rsid w:val="00565F39"/>
    <w:rsid w:val="005A02BB"/>
    <w:rsid w:val="005A2B79"/>
    <w:rsid w:val="005F5148"/>
    <w:rsid w:val="006014CC"/>
    <w:rsid w:val="006034E8"/>
    <w:rsid w:val="00625584"/>
    <w:rsid w:val="00625E17"/>
    <w:rsid w:val="00632B9E"/>
    <w:rsid w:val="0066382A"/>
    <w:rsid w:val="006852A7"/>
    <w:rsid w:val="00691C8A"/>
    <w:rsid w:val="00695043"/>
    <w:rsid w:val="006A37A6"/>
    <w:rsid w:val="006E1D77"/>
    <w:rsid w:val="006F2069"/>
    <w:rsid w:val="006F7923"/>
    <w:rsid w:val="007009EC"/>
    <w:rsid w:val="00700CE8"/>
    <w:rsid w:val="007043F7"/>
    <w:rsid w:val="00720DA6"/>
    <w:rsid w:val="007224A4"/>
    <w:rsid w:val="00737BBA"/>
    <w:rsid w:val="00743194"/>
    <w:rsid w:val="00747210"/>
    <w:rsid w:val="00752CA8"/>
    <w:rsid w:val="0075494C"/>
    <w:rsid w:val="0078199D"/>
    <w:rsid w:val="007A4BB5"/>
    <w:rsid w:val="007E4AB3"/>
    <w:rsid w:val="007F7EC4"/>
    <w:rsid w:val="00811661"/>
    <w:rsid w:val="00841BC4"/>
    <w:rsid w:val="0087235E"/>
    <w:rsid w:val="00882F27"/>
    <w:rsid w:val="00893CDF"/>
    <w:rsid w:val="008A1606"/>
    <w:rsid w:val="008D2154"/>
    <w:rsid w:val="008F53DA"/>
    <w:rsid w:val="009118FD"/>
    <w:rsid w:val="0092346E"/>
    <w:rsid w:val="00923A74"/>
    <w:rsid w:val="00924CC8"/>
    <w:rsid w:val="009647C0"/>
    <w:rsid w:val="009B1272"/>
    <w:rsid w:val="009D65EC"/>
    <w:rsid w:val="00A03F6D"/>
    <w:rsid w:val="00A07B0D"/>
    <w:rsid w:val="00A2023E"/>
    <w:rsid w:val="00A239BF"/>
    <w:rsid w:val="00AA761E"/>
    <w:rsid w:val="00AD1B17"/>
    <w:rsid w:val="00AD43B7"/>
    <w:rsid w:val="00AF3D8C"/>
    <w:rsid w:val="00B22177"/>
    <w:rsid w:val="00B249B8"/>
    <w:rsid w:val="00B325B2"/>
    <w:rsid w:val="00B369D0"/>
    <w:rsid w:val="00B70193"/>
    <w:rsid w:val="00B849D0"/>
    <w:rsid w:val="00B91FD4"/>
    <w:rsid w:val="00B95EFB"/>
    <w:rsid w:val="00BB36ED"/>
    <w:rsid w:val="00BC0B96"/>
    <w:rsid w:val="00BF2768"/>
    <w:rsid w:val="00C076ED"/>
    <w:rsid w:val="00C150EE"/>
    <w:rsid w:val="00C33765"/>
    <w:rsid w:val="00C42CC7"/>
    <w:rsid w:val="00C44939"/>
    <w:rsid w:val="00C947C7"/>
    <w:rsid w:val="00CA2EA5"/>
    <w:rsid w:val="00CD6D8D"/>
    <w:rsid w:val="00CF3EC5"/>
    <w:rsid w:val="00CF4B87"/>
    <w:rsid w:val="00D00BC0"/>
    <w:rsid w:val="00D710DD"/>
    <w:rsid w:val="00D742FB"/>
    <w:rsid w:val="00D80294"/>
    <w:rsid w:val="00DA13A9"/>
    <w:rsid w:val="00DB34CB"/>
    <w:rsid w:val="00DE1C39"/>
    <w:rsid w:val="00DF033A"/>
    <w:rsid w:val="00E16199"/>
    <w:rsid w:val="00E31088"/>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A8E9-FF56-477C-AD67-0C3AE98B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Hacker Nicola</cp:lastModifiedBy>
  <cp:revision>2</cp:revision>
  <dcterms:created xsi:type="dcterms:W3CDTF">2020-09-29T14:42:00Z</dcterms:created>
  <dcterms:modified xsi:type="dcterms:W3CDTF">2020-09-29T14:42:00Z</dcterms:modified>
</cp:coreProperties>
</file>